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167df93fabf27006a203f2ab2e65e869497160"/>
    <w:p>
      <w:pPr>
        <w:pStyle w:val="Heading2"/>
      </w:pPr>
      <w:r>
        <w:t xml:space="preserve">Lección 9: Patrones en la tabla de multiplicar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patrones en la tabla de multiplicar y usémoslos para multiplicar.</w:t>
      </w:r>
    </w:p>
    <w:bookmarkStart w:id="24" w:name="X3c682cf681d47c26cf5b84dd0f47609b653e367"/>
    <w:p>
      <w:pPr>
        <w:pStyle w:val="Heading3"/>
      </w:pPr>
      <w:r>
        <w:t xml:space="preserve">Calentamiento: Observa y pregúntate: Tabla de multiplicar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828800" cy="1554492"/>
            <wp:effectExtent b="0" l="0" r="0" t="0"/>
            <wp:docPr descr="Multiplication table." title="" id="22" name="Picture"/>
            <a:graphic>
              <a:graphicData uri="http://schemas.openxmlformats.org/drawingml/2006/picture">
                <pic:pic>
                  <pic:nvPicPr>
                    <pic:cNvPr descr="/app/tmp/embedder-1671062112.12054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productos-en-la-tabla"/>
    <w:p>
      <w:pPr>
        <w:pStyle w:val="Heading3"/>
      </w:pPr>
      <w:r>
        <w:t xml:space="preserve">9.1: Productos en la tabla</w:t>
      </w:r>
    </w:p>
    <w:p>
      <w:pPr>
        <w:pStyle w:val="FirstParagraph"/>
      </w:pPr>
      <w:r>
        <w:t xml:space="preserve">Esta es una tabla de multiplicar que no se ha completado totalmente.</w:t>
      </w:r>
    </w:p>
    <w:p>
      <w:pPr>
        <w:pStyle w:val="BodyText"/>
      </w:pPr>
      <w:r>
        <w:drawing>
          <wp:inline>
            <wp:extent cx="2971800" cy="2697492"/>
            <wp:effectExtent b="0" l="0" r="0" t="0"/>
            <wp:docPr descr="Multiplication table with missing products." title="" id="26" name="Picture"/>
            <a:graphic>
              <a:graphicData uri="http://schemas.openxmlformats.org/drawingml/2006/picture">
                <pic:pic>
                  <pic:nvPicPr>
                    <pic:cNvPr descr="/app/tmp/embedder-1671062112.214268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97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Usa los productos de la tabla para ayudarte a encontrar los números que deberían ir en lugar de las letras de la A a la G. Prepárate para explicar tu razonamiento.</w:t>
      </w:r>
    </w:p>
    <w:p>
      <w:pPr>
        <w:numPr>
          <w:ilvl w:val="0"/>
          <w:numId w:val="1002"/>
        </w:numPr>
      </w:pPr>
      <w:r>
        <w:t xml:space="preserve">Encuentra los números que deberían ir en otras tres casillas vacías de la tabla. Usa:</w:t>
      </w:r>
    </w:p>
    <w:p>
      <w:pPr>
        <w:numPr>
          <w:ilvl w:val="1"/>
          <w:numId w:val="1003"/>
        </w:numPr>
        <w:pStyle w:val="Compact"/>
      </w:pPr>
      <w:r>
        <w:t xml:space="preserve">7 como un factor</w:t>
      </w:r>
    </w:p>
    <w:p>
      <w:pPr>
        <w:numPr>
          <w:ilvl w:val="1"/>
          <w:numId w:val="1003"/>
        </w:numPr>
        <w:pStyle w:val="Compact"/>
      </w:pPr>
      <w:r>
        <w:t xml:space="preserve">9 como un factor</w:t>
      </w:r>
    </w:p>
    <w:p>
      <w:pPr>
        <w:numPr>
          <w:ilvl w:val="1"/>
          <w:numId w:val="1003"/>
        </w:numPr>
        <w:pStyle w:val="Compact"/>
      </w:pPr>
      <w:r>
        <w:t xml:space="preserve">10 como un factor</w:t>
      </w:r>
    </w:p>
    <w:p>
      <w:pPr>
        <w:numPr>
          <w:ilvl w:val="0"/>
          <w:numId w:val="1000"/>
        </w:numPr>
      </w:pPr>
      <w:r>
        <w:t xml:space="preserve">Prepárate para explicar tu razonamiento.</w:t>
      </w:r>
    </w:p>
    <w:bookmarkEnd w:id="28"/>
    <w:bookmarkStart w:id="32" w:name="X51d163f496b84ad169a5980ce824cb20b069b93"/>
    <w:p>
      <w:pPr>
        <w:pStyle w:val="Heading3"/>
      </w:pPr>
      <w:r>
        <w:t xml:space="preserve">9.2: Si sé que..., entonces sé que...: Multiplicación</w:t>
      </w:r>
    </w:p>
    <w:p>
      <w:pPr>
        <w:numPr>
          <w:ilvl w:val="0"/>
          <w:numId w:val="1004"/>
        </w:numPr>
        <w:pStyle w:val="Compact"/>
      </w:pPr>
      <w:r>
        <w:t xml:space="preserve">En cada fila, escribe al menos dos hechos de multiplicación que puedes descifrar porque conoces el hecho de multiplicación dado en la columna de la izquierda. Prepárate para compartir tu razonamiento.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 sé que . . . ,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entonces también sé que . . .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4</m:t>
              </m:r>
              <m:r>
                <m:rPr>
                  <m:sty m:val="p"/>
                </m:rPr>
                <m:t>×</m:t>
              </m:r>
              <m:r>
                <m:t>4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8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×</m:t>
              </m:r>
              <m:r>
                <m:t>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r>
                <m:t>8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Si te queda tiempo, completa el resto de la tabla de multiplicar. Usa los hechos de multiplicación que conoces para encontrar aquellos que no conoces.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2022-12-14T23:55:12Z</dcterms:created>
  <dcterms:modified xsi:type="dcterms:W3CDTF">2022-12-14T23:55:12Z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eQJntc0E5Z72eXVLGkyy2QxxVzkjvAXQ44K9Xs926ShdBiLsoYwdwzOd1lVLKJ6xNZkuvzc2WMtmCFguu3nqdQ==</vt:lpwstr>
  </property>
</Properties>
</file>