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0b34aa84151dbf3381e0388c43785f9aec6490d"/>
    <w:p>
      <w:pPr>
        <w:pStyle w:val="Heading1"/>
      </w:pPr>
      <w:r>
        <w:t xml:space="preserve">Lesson 7: Mejoremos nuestra fluidez al multiplicar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standard algorithm to find products with any number of newly composed units.</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enteros de varios dígitos usando el algoritmo estándar.</w:t>
      </w:r>
    </w:p>
    <w:bookmarkEnd w:id="25"/>
    <w:bookmarkStart w:id="26" w:name="lesson-purpose"/>
    <w:p>
      <w:pPr>
        <w:pStyle w:val="Heading3"/>
      </w:pPr>
      <w:r>
        <w:t xml:space="preserve">Lesson Purpose</w:t>
      </w:r>
    </w:p>
    <w:p>
      <w:pPr>
        <w:pStyle w:val="FirstParagraph"/>
      </w:pPr>
      <w:r>
        <w:t xml:space="preserve">The purpose of this lesson is to multiply two-digit and three-digit numbers with any number of newly composed units. </w:t>
      </w:r>
    </w:p>
    <w:p>
      <w:pPr>
        <w:pStyle w:val="BodyText"/>
      </w:pPr>
      <w:r>
        <w:t xml:space="preserve">In previous lessons students have used the standard algorithm to find products of 3-digit and 2-digit numbers including products with newly composed units. In this lesson, students continue to find products, building fluency in situations with any number of newly composed units. Students learn a center game where they try to make the greatest product using 5 digits which they successively select. Continuing the theme of large products, students examine the number of new units that can be composed using the standard algorithm for multiplication and see that it is possible to compose up to 8 new units but not 9.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Greatest Product, Spanish (groups of 1): Activity 1</w:t>
      </w:r>
    </w:p>
    <w:p>
      <w:pPr>
        <w:numPr>
          <w:ilvl w:val="0"/>
          <w:numId w:val="1005"/>
        </w:numPr>
        <w:pStyle w:val="Compact"/>
      </w:pPr>
      <w:r>
        <w:t xml:space="preserve">Number Cards (0-10)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support students as they continue to practice and understand the standard algorithm for multiplying whole numbers, in what ways will you leverage the diagrams and partial products algorithms used in early lessons to help students use the standard algorithm fluently?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Calcula un producto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Usa el algoritmo estándar para encontrar el producto </w:t>
      </w:r>
      <m:oMath>
        <m:r>
          <m:t>372</m:t>
        </m:r>
        <m:r>
          <m:rPr>
            <m:sty m:val="p"/>
          </m:rPr>
          <m:t>×</m:t>
        </m:r>
        <m:r>
          <m:t>83</m:t>
        </m:r>
      </m:oMath>
      <w:r>
        <w:t xml:space="preserve">.</w:t>
      </w:r>
    </w:p>
    <w:bookmarkEnd w:id="45"/>
    <w:bookmarkStart w:id="49" w:name="student-responses"/>
    <w:p>
      <w:pPr>
        <w:pStyle w:val="Heading3"/>
      </w:pPr>
      <w:r>
        <w:t xml:space="preserve">Student Responses</w:t>
      </w:r>
    </w:p>
    <w:p>
      <w:pPr>
        <w:pStyle w:val="FirstParagraph"/>
      </w:pPr>
      <w:r>
        <w:t xml:space="preserve">30,876</w:t>
      </w:r>
    </w:p>
    <w:p>
      <w:pPr>
        <w:pStyle w:val="BodyText"/>
      </w:pPr>
      <w:r>
        <w:drawing>
          <wp:inline>
            <wp:extent cx="1485900" cy="1486217"/>
            <wp:effectExtent b="0" l="0" r="0" t="0"/>
            <wp:docPr descr="multiplication algorithm" title="" id="47" name="Picture"/>
            <a:graphic>
              <a:graphicData uri="http://schemas.openxmlformats.org/drawingml/2006/picture">
                <pic:pic>
                  <pic:nvPicPr>
                    <pic:cNvPr descr="/app/tmp/embedder-1671065813.5704687.png" id="48" name="Picture"/>
                    <pic:cNvPicPr>
                      <a:picLocks noChangeArrowheads="1" noChangeAspect="1"/>
                    </pic:cNvPicPr>
                  </pic:nvPicPr>
                  <pic:blipFill>
                    <a:blip r:embed="rId46"/>
                    <a:stretch>
                      <a:fillRect/>
                    </a:stretch>
                  </pic:blipFill>
                  <pic:spPr bwMode="auto">
                    <a:xfrm>
                      <a:off x="0" y="0"/>
                      <a:ext cx="1485900" cy="1486217"/>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2022-12-15T00:56:54Z</dcterms:created>
  <dcterms:modified xsi:type="dcterms:W3CDTF">2022-12-15T00:56:54Z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xSyxRZaAZjh4lVB0uQnIZ2pF+psZxyraCas3+Ath4xzhKPQc+gieZb1x82robeQPU62DHQ1Nd8GMIdKIf27gQQ==</vt:lpwstr>
  </property>
</Properties>
</file>