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relate-addition-and-subtraction"/>
    <w:p>
      <w:pPr>
        <w:pStyle w:val="Heading2"/>
      </w:pPr>
      <w:r>
        <w:t xml:space="preserve">Lesson 2: Relate Addition and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the relationship between addition and subtraction.</w:t>
      </w:r>
    </w:p>
    <w:bookmarkStart w:id="21" w:name="X9f0228f98b88a9be8ffcb81949cefa3fc437852"/>
    <w:p>
      <w:pPr>
        <w:pStyle w:val="Heading3"/>
      </w:pPr>
      <w:r>
        <w:t xml:space="preserve">Warm-up: Number Talk: Connect Addition and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bookmarkEnd w:id="21"/>
    <w:bookmarkStart w:id="37" w:name="cube-tower-addition-and-subtraction"/>
    <w:p>
      <w:pPr>
        <w:pStyle w:val="Heading3"/>
      </w:pPr>
      <w:r>
        <w:t xml:space="preserve">2.1: Cube Tower Addition and Subtraction</w:t>
      </w:r>
    </w:p>
    <w:p>
      <w:pPr>
        <w:pStyle w:val="FirstParagraph"/>
      </w:pPr>
      <w:r>
        <w:t xml:space="preserve">Write an addition and a subtraction equation to match the connecting cubes. 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2 yellow. " title="" id="23" name="Picture"/>
            <a:graphic>
              <a:graphicData uri="http://schemas.openxmlformats.org/drawingml/2006/picture">
                <pic:pic>
                  <pic:nvPicPr>
                    <pic:cNvPr descr="/app/tmp/embedder-1671016947.8994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3 blue, 5 yellow. " title="" id="26" name="Picture"/>
            <a:graphic>
              <a:graphicData uri="http://schemas.openxmlformats.org/drawingml/2006/picture">
                <pic:pic>
                  <pic:nvPicPr>
                    <pic:cNvPr descr="/app/tmp/embedder-1671016947.9983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5 yellow. " title="" id="29" name="Picture"/>
            <a:graphic>
              <a:graphicData uri="http://schemas.openxmlformats.org/drawingml/2006/picture">
                <pic:pic>
                  <pic:nvPicPr>
                    <pic:cNvPr descr="/app/tmp/embedder-1671016948.09150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3 yellow. " title="" id="32" name="Picture"/>
            <a:graphic>
              <a:graphicData uri="http://schemas.openxmlformats.org/drawingml/2006/picture">
                <pic:pic>
                  <pic:nvPicPr>
                    <pic:cNvPr descr="/app/tmp/embedder-1671016948.17507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6 blue, 3 yellow. " title="" id="35" name="Picture"/>
            <a:graphic>
              <a:graphicData uri="http://schemas.openxmlformats.org/drawingml/2006/picture">
                <pic:pic>
                  <pic:nvPicPr>
                    <pic:cNvPr descr="/app/tmp/embedder-1671016948.32595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find-the-unknown-number"/>
    <w:p>
      <w:pPr>
        <w:pStyle w:val="Heading3"/>
      </w:pPr>
      <w:r>
        <w:t xml:space="preserve">2.2: Find the Unknown Number</w:t>
      </w:r>
    </w:p>
    <w:p>
      <w:pPr>
        <w:pStyle w:val="FirstParagraph"/>
      </w:pPr>
      <w:r>
        <w:t xml:space="preserve">Find the number that makes each equation true.</w:t>
      </w:r>
      <w:r>
        <w:br/>
      </w:r>
      <w:r>
        <w:t xml:space="preserve">Explain to your partner how you found it.</w:t>
      </w:r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bookmarkEnd w:id="38"/>
    <w:bookmarkStart w:id="48" w:name="differences-ive-got"/>
    <w:p>
      <w:pPr>
        <w:pStyle w:val="Heading3"/>
      </w:pPr>
      <w:r>
        <w:t xml:space="preserve">2.3: Differences I've Got</w:t>
      </w:r>
    </w:p>
    <w:p>
      <w:pPr>
        <w:pStyle w:val="FirstParagraph"/>
      </w:pPr>
      <w:r>
        <w:t xml:space="preserve">Color the differences you know the value of from memory.</w:t>
      </w:r>
    </w:p>
    <w:p>
      <w:pPr>
        <w:pStyle w:val="BodyText"/>
      </w:pPr>
      <w:r>
        <w:drawing>
          <wp:inline>
            <wp:extent cx="5943600" cy="2423172"/>
            <wp:effectExtent b="0" l="0" r="0" t="0"/>
            <wp:docPr descr="Subtraction facts chart." title="" id="40" name="Picture"/>
            <a:graphic>
              <a:graphicData uri="http://schemas.openxmlformats.org/drawingml/2006/picture">
                <pic:pic>
                  <pic:nvPicPr>
                    <pic:cNvPr descr="/app/tmp/embedder-1671016948.42411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each difference that is not colored, on an index card.</w:t>
      </w:r>
    </w:p>
    <w:p>
      <w:pPr>
        <w:pStyle w:val="BodyText"/>
      </w:pPr>
      <w:r>
        <w:t xml:space="preserve">Write an addition equation on the card that can help you find the value of the difference.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16948.556106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2022-12-14T11:22:29Z</dcterms:created>
  <dcterms:modified xsi:type="dcterms:W3CDTF">2022-12-14T11:22:29Z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o6DgjjEKXq6kvc711CxJIt/YrBl0PFPmR/lX0v1g0cmHpKXXXYKm82FZbeuFSGVK5jDVn2C2Dv3Cc7KiiW/SlA==</vt:lpwstr>
  </property>
</Properties>
</file>