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resultado-o-cambio-desconocido"/>
    <w:p>
      <w:pPr>
        <w:pStyle w:val="Heading2"/>
      </w:pPr>
      <w:r>
        <w:t xml:space="preserve">Lección 4: Resultado o cambio desconocido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problemas-historia y escribamos ecuaciones que les correspondan.</w:t>
      </w:r>
    </w:p>
    <w:bookmarkStart w:id="21" w:name="X82050388757b6ba9d4dfa7fe55f7d55563fd25c"/>
    <w:p>
      <w:pPr>
        <w:pStyle w:val="Heading3"/>
      </w:pPr>
      <w:r>
        <w:t xml:space="preserve">Calentamiento: Verdadero o falso: Ecuaciones con 10</w:t>
      </w:r>
    </w:p>
    <w:p>
      <w:pPr>
        <w:pStyle w:val="FirstParagraph"/>
      </w:pPr>
      <w:r>
        <w:t xml:space="preserve">¿Es cada afirmación verdadera o falsa?</w:t>
      </w:r>
      <w:r>
        <w:br/>
      </w:r>
      <w:r>
        <w:t xml:space="preserve">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10</m:t>
        </m:r>
      </m:oMath>
    </w:p>
    <w:bookmarkEnd w:id="21"/>
    <w:bookmarkStart w:id="25" w:name="comparemos-los-problemas"/>
    <w:p>
      <w:pPr>
        <w:pStyle w:val="Heading3"/>
      </w:pPr>
      <w:r>
        <w:t xml:space="preserve">4.1: Comparemos los problemas</w:t>
      </w:r>
    </w:p>
    <w:p>
      <w:pPr>
        <w:numPr>
          <w:ilvl w:val="0"/>
          <w:numId w:val="1003"/>
        </w:numPr>
      </w:pPr>
      <w:r>
        <w:t xml:space="preserve">Mai tiene 5 novelas gráficas.</w:t>
      </w:r>
      <w:r>
        <w:br/>
      </w:r>
      <w:r>
        <w:t xml:space="preserve">Ella toma prestadas 4 más.</w:t>
      </w:r>
      <w:r>
        <w:br/>
      </w:r>
      <w:r>
        <w:t xml:space="preserve">¿Cuántas novelas gráficas tiene ahora?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669832"/>
            <wp:effectExtent b="0" l="0" r="0" t="0"/>
            <wp:docPr descr="Student reading in the library." title="" id="23" name="Picture"/>
            <a:graphic>
              <a:graphicData uri="http://schemas.openxmlformats.org/drawingml/2006/picture">
                <pic:pic>
                  <pic:nvPicPr>
                    <pic:cNvPr descr="/app/tmp/embedder-1671058482.315547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Mai tiene 5 novelas gráficas.</w:t>
      </w:r>
      <w:r>
        <w:br/>
      </w:r>
      <w:r>
        <w:t xml:space="preserve">Ella toma prestadas algunas más.</w:t>
      </w:r>
      <w:r>
        <w:br/>
      </w:r>
      <w:r>
        <w:t xml:space="preserve">Ahora tiene 9 novelas gráficas.</w:t>
      </w:r>
      <w:r>
        <w:br/>
      </w:r>
      <w:r>
        <w:t xml:space="preserve">¿Cuántas novelas gráficas tomó prestadas?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bookmarkEnd w:id="25"/>
    <w:bookmarkStart w:id="26" w:name="problemas-historia-sobre-libros"/>
    <w:p>
      <w:pPr>
        <w:pStyle w:val="Heading3"/>
      </w:pPr>
      <w:r>
        <w:t xml:space="preserve">4.2: Problemas-historia sobre libros</w:t>
      </w:r>
    </w:p>
    <w:p>
      <w:pPr>
        <w:numPr>
          <w:ilvl w:val="0"/>
          <w:numId w:val="1004"/>
        </w:numPr>
      </w:pPr>
      <w:r>
        <w:t xml:space="preserve">Mai ha leído 3 libros sobre perros.</w:t>
      </w:r>
      <w:r>
        <w:br/>
      </w:r>
      <w:r>
        <w:t xml:space="preserve">Diego le da 4 libros más para leer.</w:t>
      </w:r>
      <w:r>
        <w:br/>
      </w:r>
      <w:r>
        <w:t xml:space="preserve">¿Cuántos libros sobre perros leerá Mai 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4"/>
        </w:numPr>
      </w:pPr>
      <w:r>
        <w:t xml:space="preserve">Noah tiene 4 libros de poesía.</w:t>
      </w:r>
      <w:r>
        <w:br/>
      </w:r>
      <w:r>
        <w:t xml:space="preserve">Su hermana le da más libros.</w:t>
      </w:r>
      <w:r>
        <w:br/>
      </w:r>
      <w:r>
        <w:t xml:space="preserve">Ahora él tiene 10 libros de poesía.</w:t>
      </w:r>
      <w:r>
        <w:br/>
      </w:r>
      <w:r>
        <w:t xml:space="preserve">¿Cuántos libros le dio su hermana?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4"/>
        </w:numPr>
      </w:pPr>
      <w:r>
        <w:t xml:space="preserve">Tyler tiene 7 libros sobre arañas.</w:t>
      </w:r>
      <w:r>
        <w:br/>
      </w:r>
      <w:r>
        <w:t xml:space="preserve">Él le da 3 de sus libros a Kiran.</w:t>
      </w:r>
      <w:r>
        <w:br/>
      </w:r>
      <w:r>
        <w:t xml:space="preserve">¿Cuántos libros le quedan a Tyler?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4"/>
        </w:numPr>
      </w:pPr>
      <w:r>
        <w:t xml:space="preserve">Lin tiene 5 libros sobre el espacio exterior.</w:t>
      </w:r>
      <w:r>
        <w:br/>
      </w:r>
      <w:r>
        <w:t xml:space="preserve">El profesor le da más libros a Lin.</w:t>
      </w:r>
      <w:r>
        <w:br/>
      </w:r>
      <w:r>
        <w:t xml:space="preserve">Ahora Lin tiene 10 libros sobre el espacio exterior.</w:t>
      </w:r>
      <w:r>
        <w:br/>
      </w:r>
      <w:r>
        <w:t xml:space="preserve">¿Cuántos libros le dio el profesor a Lin?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bookmarkEnd w:id="26"/>
    <w:bookmarkStart w:id="39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Resolvimos problemas-historia y los representamos con objetos, dibujos, palabras y ecuaciones.</w:t>
      </w:r>
    </w:p>
    <w:p>
      <w:pPr>
        <w:numPr>
          <w:ilvl w:val="0"/>
          <w:numId w:val="1005"/>
        </w:numPr>
      </w:pPr>
      <w:r>
        <w:t xml:space="preserve">Resolvimos problemas-historia usando una suma.</w:t>
      </w:r>
    </w:p>
    <w:p>
      <w:pPr>
        <w:numPr>
          <w:ilvl w:val="0"/>
          <w:numId w:val="1000"/>
        </w:numPr>
      </w:pPr>
      <w:r>
        <w:t xml:space="preserve">Mai ha leído 3 libros sobre perros.</w:t>
      </w:r>
      <w:r>
        <w:br/>
      </w:r>
      <w:r>
        <w:t xml:space="preserve">Diego le da 4 libros más para leer.</w:t>
      </w:r>
      <w:r>
        <w:br/>
      </w:r>
      <w:r>
        <w:t xml:space="preserve">¿Cuántos libros sobre perros leerá Mai en total?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91566" cy="96027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8482.378512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566" cy="960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Resolvimos problemas-historia usando una resta.</w:t>
      </w:r>
    </w:p>
    <w:p>
      <w:pPr>
        <w:numPr>
          <w:ilvl w:val="0"/>
          <w:numId w:val="1000"/>
        </w:numPr>
      </w:pPr>
      <w:r>
        <w:t xml:space="preserve">Tyler tiene 7 libros sobre arañas.</w:t>
      </w:r>
      <w:r>
        <w:br/>
      </w:r>
      <w:r>
        <w:t xml:space="preserve">Él le da 3 a Kiran para que los lea.</w:t>
      </w:r>
      <w:r>
        <w:br/>
      </w:r>
      <w:r>
        <w:t xml:space="preserve">¿Cuántos libros le quedan a Tyler?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14220" cy="1244684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8482.50062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220" cy="12446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Resolvimos problemas-historia en los que el cambio era desconocido.</w:t>
      </w:r>
    </w:p>
    <w:p>
      <w:pPr>
        <w:numPr>
          <w:ilvl w:val="0"/>
          <w:numId w:val="1000"/>
        </w:numPr>
      </w:pPr>
      <w:r>
        <w:t xml:space="preserve">Lin tiene 5 libros.</w:t>
      </w:r>
      <w:r>
        <w:br/>
      </w:r>
      <w:r>
        <w:t xml:space="preserve">Su profesor le da más libros.</w:t>
      </w:r>
      <w:r>
        <w:br/>
      </w:r>
      <w:r>
        <w:t xml:space="preserve">Ahora ella tiene 10 libros para leer.</w:t>
      </w:r>
      <w:r>
        <w:br/>
      </w:r>
      <w:r>
        <w:t xml:space="preserve">¿Cuántos libros le dio su profesor?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40527" cy="1128473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58482.55768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1284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Aprendimos que el signo igual significa “la misma cantidad que” y “es igual a”.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2022-12-14T22:54:43Z</dcterms:created>
  <dcterms:modified xsi:type="dcterms:W3CDTF">2022-12-14T22:54:43Z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Z/vVlB5npOZacTRJwtrMZHcpx0mT+cjhMqAR62UHdRRD/5DNcu9cu5+Vl1eTvuAMTsG+z4dzlfq3KvSbEQh2SQ==</vt:lpwstr>
  </property>
</Properties>
</file>