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3-making-the-moves"/>
    <w:p>
      <w:pPr>
        <w:pStyle w:val="Heading2"/>
      </w:pPr>
      <w:r>
        <w:t xml:space="preserve">Unit 1 Lesson 3: Making the Moves</w:t>
      </w:r>
    </w:p>
    <w:bookmarkEnd w:id="20"/>
    <w:bookmarkStart w:id="25" w:name="X00f0fab15eaf1ac0032d2649c9f3ee1b647eef0"/>
    <w:p>
      <w:pPr>
        <w:pStyle w:val="Heading3"/>
      </w:pPr>
      <w:r>
        <w:t xml:space="preserve">1 Notice and Wonder: The Isometric Grid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669971"/>
            <wp:effectExtent b="0" l="0" r="0" t="0"/>
            <wp:docPr descr="A blank isometric grid." title="" id="22" name="Picture"/>
            <a:graphic>
              <a:graphicData uri="http://schemas.openxmlformats.org/drawingml/2006/picture">
                <pic:pic>
                  <pic:nvPicPr>
                    <pic:cNvPr descr="/app/tmp/embedder-1671073158.0600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99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3" w:name="transformation-information"/>
    <w:p>
      <w:pPr>
        <w:pStyle w:val="Heading3"/>
      </w:pPr>
      <w:r>
        <w:t xml:space="preserve">2 Transformation Information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tracing paper to carry out the moves specified. Use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to indicate vertices in the new figure that correspond to the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in the original figure.</w:t>
      </w:r>
    </w:p>
    <w:p>
      <w:pPr>
        <w:pStyle w:val="BodyText"/>
      </w:pPr>
      <w:r>
        <w:drawing>
          <wp:inline>
            <wp:extent cx="5507807" cy="3272267"/>
            <wp:effectExtent b="0" l="0" r="0" t="0"/>
            <wp:docPr descr="Four triangle A B C figures on a grid." title="" id="27" name="Picture"/>
            <a:graphic>
              <a:graphicData uri="http://schemas.openxmlformats.org/drawingml/2006/picture">
                <pic:pic>
                  <pic:nvPicPr>
                    <pic:cNvPr descr="/app/tmp/embedder-1671073158.085236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272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Figure 1, translate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goes 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2, translate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goes to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3, 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using center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4, reflect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using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0040" cy="3180521"/>
            <wp:effectExtent b="0" l="0" r="0" t="0"/>
            <wp:docPr descr="Four identical quadrilateral A B C D figures on a triangular grid." title="" id="30" name="Picture"/>
            <a:graphic>
              <a:graphicData uri="http://schemas.openxmlformats.org/drawingml/2006/picture">
                <pic:pic>
                  <pic:nvPicPr>
                    <pic:cNvPr descr="/app/tmp/embedder-1671073158.107909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3180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Figure 5, rotate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using center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6, rotate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clockwise using center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7, reflect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8, translate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goes to</w:t>
      </w:r>
      <w:r>
        <w:t xml:space="preserve"> </w:t>
      </w:r>
      <m:oMath>
        <m:r>
          <m:t>C</m:t>
        </m:r>
      </m:oMath>
      <w:r>
        <w:t xml:space="preserve">.</w:t>
      </w:r>
    </w:p>
    <w:bookmarkEnd w:id="32"/>
    <w:bookmarkEnd w:id="33"/>
    <w:bookmarkStart w:id="45" w:name="a-to-b-to-c"/>
    <w:p>
      <w:pPr>
        <w:pStyle w:val="Heading3"/>
      </w:pPr>
      <w:r>
        <w:t xml:space="preserve">3 A to B to C</w:t>
      </w:r>
    </w:p>
    <w:bookmarkStart w:id="37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3649308"/>
            <wp:effectExtent b="0" l="0" r="0" t="0"/>
            <wp:docPr descr="Image of sequence of transformations with birds." title="" id="35" name="Picture"/>
            <a:graphic>
              <a:graphicData uri="http://schemas.openxmlformats.org/drawingml/2006/picture">
                <pic:pic>
                  <pic:nvPicPr>
                    <pic:cNvPr descr="/app/tmp/embedder-1671073158.163338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9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figures on an isometric grid.</w:t>
      </w:r>
    </w:p>
    <w:p>
      <w:pPr>
        <w:pStyle w:val="BodyText"/>
      </w:pPr>
      <w:r>
        <w:drawing>
          <wp:inline>
            <wp:extent cx="2749316" cy="2351751"/>
            <wp:effectExtent b="0" l="0" r="0" t="0"/>
            <wp:docPr descr="Three quadrilaterals A, B and C on an isometric grid. Every point of figure B is a translation of figure A and every point of figure C is a rotation or reflection of figure B." title="" id="39" name="Picture"/>
            <a:graphic>
              <a:graphicData uri="http://schemas.openxmlformats.org/drawingml/2006/picture">
                <pic:pic>
                  <pic:nvPicPr>
                    <pic:cNvPr descr="/app/tmp/embedder-1671073158.188305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316" cy="23517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Name a transformation that takes Figure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B</m:t>
        </m:r>
      </m:oMath>
      <w:r>
        <w:t xml:space="preserve">. Name a transformation that takes Figure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What is one</w:t>
      </w:r>
      <w:r>
        <w:t xml:space="preserve"> </w:t>
      </w:r>
      <w:r>
        <w:rPr>
          <w:bCs/>
          <w:b/>
        </w:rPr>
        <w:t xml:space="preserve">sequence of transformations</w:t>
      </w:r>
      <w:r>
        <w:t xml:space="preserve"> </w:t>
      </w:r>
      <w:r>
        <w:t xml:space="preserve">that takes Figure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C</m:t>
        </m:r>
      </m:oMath>
      <w:r>
        <w:t xml:space="preserve">?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2022-12-15T02:59:18Z</dcterms:created>
  <dcterms:modified xsi:type="dcterms:W3CDTF">2022-12-15T02:59:18Z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lx6cJhqE/Al4jun353NiDI7uk6jhYAWG5vgdGm7cPNR0UGZhdqdz3XAdQ3o2dePJst7bBLz5fVHz5Nv9+bFqfA==</vt:lpwstr>
  </property>
</Properties>
</file>