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20fbac354ffeb1745ecb37e2356e438e80f7d6"/>
    <w:p>
      <w:pPr>
        <w:pStyle w:val="Heading2"/>
      </w:pPr>
      <w:r>
        <w:t xml:space="preserve">Unit 5 Lesson 7: ¿Se forma una nueva decena?</w:t>
      </w:r>
    </w:p>
    <w:bookmarkEnd w:id="20"/>
    <w:bookmarkStart w:id="34" w:name="wu-cuál-es-diferente-expresiones-warm-up"/>
    <w:p>
      <w:pPr>
        <w:pStyle w:val="Heading3"/>
      </w:pPr>
      <w:r>
        <w:t xml:space="preserve">WU Cuál es diferente: Expresiones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914400"/>
            <wp:effectExtent b="0" l="0" r="0" t="0"/>
            <wp:docPr descr="7 plus 9" title="" id="22" name="Picture"/>
            <a:graphic>
              <a:graphicData uri="http://schemas.openxmlformats.org/drawingml/2006/picture">
                <pic:pic>
                  <pic:nvPicPr>
                    <pic:cNvPr descr="/app/tmp/embedder-1671059327.62383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914400"/>
            <wp:effectExtent b="0" l="0" r="0" t="0"/>
            <wp:docPr descr="22 plus 5." title="" id="25" name="Picture"/>
            <a:graphic>
              <a:graphicData uri="http://schemas.openxmlformats.org/drawingml/2006/picture">
                <pic:pic>
                  <pic:nvPicPr>
                    <pic:cNvPr descr="/app/tmp/embedder-1671059327.6651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914400"/>
            <wp:effectExtent b="0" l="0" r="0" t="0"/>
            <wp:docPr descr="32 plus 8." title="" id="28" name="Picture"/>
            <a:graphic>
              <a:graphicData uri="http://schemas.openxmlformats.org/drawingml/2006/picture">
                <pic:pic>
                  <pic:nvPicPr>
                    <pic:cNvPr descr="/app/tmp/embedder-1671059327.70770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14400"/>
            <wp:effectExtent b="0" l="0" r="0" t="0"/>
            <wp:docPr descr="44 plus 8" title="" id="31" name="Picture"/>
            <a:graphic>
              <a:graphicData uri="http://schemas.openxmlformats.org/drawingml/2006/picture">
                <pic:pic>
                  <pic:nvPicPr>
                    <pic:cNvPr descr="/app/tmp/embedder-1671059327.749188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formamos-una-decena-o-no"/>
    <w:p>
      <w:pPr>
        <w:pStyle w:val="Heading3"/>
      </w:pPr>
      <w:r>
        <w:t xml:space="preserve">1 ¿Formamos una decena o no?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Jada le gusta buscar maneras de formar una nueva decena cuando suma. ¿Puede ella formar una nueva decena cuando está encontrando el valor de estas sumas?</w:t>
      </w:r>
      <w:r>
        <w:br/>
      </w:r>
      <w:r>
        <w:t xml:space="preserve">Si Jada puede formar una nueva decena, marca “Sí”.</w:t>
      </w:r>
      <w:r>
        <w:br/>
      </w:r>
      <w:r>
        <w:t xml:space="preserve">Si Jada no puede formar una nueva decena, marca “No”.</w:t>
      </w:r>
    </w:p>
    <w:p>
      <w:pPr>
        <w:numPr>
          <w:ilvl w:val="0"/>
          <w:numId w:val="1001"/>
        </w:numPr>
      </w:pPr>
      <w:r>
        <w:t xml:space="preserve">¿En la expresión se forma una nueva decena?</w:t>
      </w:r>
    </w:p>
    <w:p>
      <w:pPr>
        <w:numPr>
          <w:ilvl w:val="0"/>
          <w:numId w:val="1000"/>
        </w:numPr>
      </w:pPr>
      <m:oMath>
        <m:r>
          <m:t>45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Sí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36" name="Picture"/>
            <a:graphic>
              <a:graphicData uri="http://schemas.openxmlformats.org/drawingml/2006/picture">
                <pic:pic>
                  <pic:nvPicPr>
                    <pic:cNvPr descr="/app/tmp/embedder-1671059327.788550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Explica cómo lo sabes.</w:t>
      </w:r>
    </w:p>
    <w:p>
      <w:pPr>
        <w:numPr>
          <w:ilvl w:val="0"/>
          <w:numId w:val="1000"/>
        </w:numPr>
      </w:pPr>
      <w:r>
        <w:t xml:space="preserve">Encuentra el valor.</w:t>
      </w:r>
    </w:p>
    <w:p>
      <w:pPr>
        <w:numPr>
          <w:ilvl w:val="0"/>
          <w:numId w:val="1000"/>
        </w:numPr>
      </w:pPr>
      <w:r>
        <w:t xml:space="preserve">Escribe ecuaciones para mostrar cómo encontraste el valor de la suma.</w:t>
      </w:r>
    </w:p>
    <w:p>
      <w:pPr>
        <w:numPr>
          <w:ilvl w:val="0"/>
          <w:numId w:val="1001"/>
        </w:numPr>
      </w:pPr>
      <w:r>
        <w:t xml:space="preserve">¿En la expresión se forma una nueva decena?</w:t>
      </w:r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63</m:t>
        </m:r>
      </m:oMath>
    </w:p>
    <w:p>
      <w:pPr>
        <w:numPr>
          <w:ilvl w:val="0"/>
          <w:numId w:val="1000"/>
        </w:numPr>
      </w:pPr>
      <w:r>
        <w:t xml:space="preserve">Sí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39" name="Picture"/>
            <a:graphic>
              <a:graphicData uri="http://schemas.openxmlformats.org/drawingml/2006/picture">
                <pic:pic>
                  <pic:nvPicPr>
                    <pic:cNvPr descr="/app/tmp/embedder-1671059327.808176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Explica cómo lo sabes.</w:t>
      </w:r>
    </w:p>
    <w:p>
      <w:pPr>
        <w:numPr>
          <w:ilvl w:val="0"/>
          <w:numId w:val="1000"/>
        </w:numPr>
      </w:pPr>
      <w:r>
        <w:t xml:space="preserve">Encuentra el valor.</w:t>
      </w:r>
    </w:p>
    <w:p>
      <w:pPr>
        <w:numPr>
          <w:ilvl w:val="0"/>
          <w:numId w:val="1000"/>
        </w:numPr>
      </w:pPr>
      <w:r>
        <w:t xml:space="preserve">Escribe ecuaciones para mostrar cómo encontraste el valor de la suma.</w:t>
      </w:r>
    </w:p>
    <w:p>
      <w:pPr>
        <w:numPr>
          <w:ilvl w:val="0"/>
          <w:numId w:val="1001"/>
        </w:numPr>
      </w:pPr>
      <w:r>
        <w:t xml:space="preserve">¿En la expresión se forma una nueva decena?</w:t>
      </w:r>
    </w:p>
    <w:p>
      <w:pPr>
        <w:numPr>
          <w:ilvl w:val="0"/>
          <w:numId w:val="1000"/>
        </w:numPr>
      </w:pPr>
      <m:oMath>
        <m:r>
          <m:t>26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Sí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42" name="Picture"/>
            <a:graphic>
              <a:graphicData uri="http://schemas.openxmlformats.org/drawingml/2006/picture">
                <pic:pic>
                  <pic:nvPicPr>
                    <pic:cNvPr descr="/app/tmp/embedder-1671059327.827107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Explica cómo lo sabes.</w:t>
      </w:r>
    </w:p>
    <w:p>
      <w:pPr>
        <w:numPr>
          <w:ilvl w:val="0"/>
          <w:numId w:val="1000"/>
        </w:numPr>
      </w:pPr>
      <w:r>
        <w:t xml:space="preserve">Encuentra el valor.</w:t>
      </w:r>
    </w:p>
    <w:p>
      <w:pPr>
        <w:numPr>
          <w:ilvl w:val="0"/>
          <w:numId w:val="1000"/>
        </w:numPr>
      </w:pPr>
      <w:r>
        <w:t xml:space="preserve">Escribe ecuaciones para mostrar cómo encontraste el valor de la suma.</w:t>
      </w:r>
    </w:p>
    <w:p>
      <w:pPr>
        <w:numPr>
          <w:ilvl w:val="0"/>
          <w:numId w:val="1001"/>
        </w:numPr>
      </w:pPr>
      <w:r>
        <w:t xml:space="preserve">¿En la expresión se forma una nueva decena?</w:t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47</m:t>
        </m:r>
      </m:oMath>
    </w:p>
    <w:p>
      <w:pPr>
        <w:numPr>
          <w:ilvl w:val="0"/>
          <w:numId w:val="1000"/>
        </w:numPr>
      </w:pPr>
      <w:r>
        <w:t xml:space="preserve">Sí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45" name="Picture"/>
            <a:graphic>
              <a:graphicData uri="http://schemas.openxmlformats.org/drawingml/2006/picture">
                <pic:pic>
                  <pic:nvPicPr>
                    <pic:cNvPr descr="/app/tmp/embedder-1671059327.936210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Explica cómo lo sabes.</w:t>
      </w:r>
    </w:p>
    <w:p>
      <w:pPr>
        <w:numPr>
          <w:ilvl w:val="0"/>
          <w:numId w:val="1000"/>
        </w:numPr>
      </w:pPr>
      <w:r>
        <w:t xml:space="preserve">Encuentra el valor.</w:t>
      </w:r>
    </w:p>
    <w:p>
      <w:pPr>
        <w:numPr>
          <w:ilvl w:val="0"/>
          <w:numId w:val="1000"/>
        </w:numPr>
      </w:pPr>
      <w:r>
        <w:t xml:space="preserve">Escribe ecuaciones para mostrar cómo encontraste el valor de la suma.</w:t>
      </w:r>
    </w:p>
    <w:bookmarkEnd w:id="47"/>
    <w:bookmarkEnd w:id="48"/>
    <w:bookmarkStart w:id="73" w:name="números-desconocidos"/>
    <w:p>
      <w:pPr>
        <w:pStyle w:val="Heading3"/>
      </w:pPr>
      <w:r>
        <w:t xml:space="preserve">2 Números desconocidos</w:t>
      </w:r>
    </w:p>
    <w:bookmarkStart w:id="5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923574" cy="544358"/>
            <wp:effectExtent b="0" l="0" r="0" t="0"/>
            <wp:docPr descr="Expression. 14 plus water mark.  " title="" id="50" name="Picture"/>
            <a:graphic>
              <a:graphicData uri="http://schemas.openxmlformats.org/drawingml/2006/picture">
                <pic:pic>
                  <pic:nvPicPr>
                    <pic:cNvPr descr="/app/tmp/embedder-1671059327.961586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74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6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¡El hermano de Lin derramó agua en el trabajo de matemáticas de ella!</w:t>
      </w:r>
      <w:r>
        <w:br/>
      </w:r>
      <w:r>
        <w:t xml:space="preserve">Descifra qué número escribió Lin antes de que se manchara.</w:t>
      </w:r>
    </w:p>
    <w:p>
      <w:pPr>
        <w:numPr>
          <w:ilvl w:val="0"/>
          <w:numId w:val="1002"/>
        </w:numPr>
      </w:pPr>
      <w:r>
        <w:t xml:space="preserve">Lin escribió un número de un dígito con el que</w:t>
      </w:r>
      <w:r>
        <w:t xml:space="preserve"> </w:t>
      </w:r>
      <w:r>
        <w:rPr>
          <w:iCs/>
          <w:i/>
        </w:rPr>
        <w:t xml:space="preserve">se</w:t>
      </w:r>
      <w:r>
        <w:t xml:space="preserve"> </w:t>
      </w:r>
      <w:r>
        <w:rPr>
          <w:iCs/>
          <w:i/>
        </w:rPr>
        <w:t xml:space="preserve">puede</w:t>
      </w:r>
      <w:r>
        <w:t xml:space="preserve"> formar una nueva decena al encontrar el valor de la suma.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923574" cy="544358"/>
            <wp:effectExtent b="0" l="0" r="0" t="0"/>
            <wp:docPr descr="Expression. 32 plus water mark." title="" id="54" name="Picture"/>
            <a:graphic>
              <a:graphicData uri="http://schemas.openxmlformats.org/drawingml/2006/picture">
                <pic:pic>
                  <pic:nvPicPr>
                    <pic:cNvPr descr="/app/tmp/embedder-1671059327.98139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74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podría ser el número de Lin?</w:t>
      </w:r>
      <w:r>
        <w:br/>
      </w:r>
      <w:r>
        <w:t xml:space="preserve">Escribe ecuaciones para mostrar cómo pensaste.</w:t>
      </w:r>
    </w:p>
    <w:p>
      <w:pPr>
        <w:numPr>
          <w:ilvl w:val="0"/>
          <w:numId w:val="1002"/>
        </w:numPr>
      </w:pPr>
      <w:r>
        <w:t xml:space="preserve">Lin escribió un número de un dígito con el que</w:t>
      </w:r>
      <w:r>
        <w:t xml:space="preserve"> </w:t>
      </w:r>
      <w:r>
        <w:rPr>
          <w:iCs/>
          <w:i/>
        </w:rPr>
        <w:t xml:space="preserve">no se puede</w:t>
      </w:r>
      <w:r>
        <w:t xml:space="preserve"> </w:t>
      </w:r>
      <w:r>
        <w:t xml:space="preserve">formar una nueva decena al encontrar el valor de la suma.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923574" cy="544358"/>
            <wp:effectExtent b="0" l="0" r="0" t="0"/>
            <wp:docPr descr="Expression. 16 plus water mark." title="" id="57" name="Picture"/>
            <a:graphic>
              <a:graphicData uri="http://schemas.openxmlformats.org/drawingml/2006/picture">
                <pic:pic>
                  <pic:nvPicPr>
                    <pic:cNvPr descr="/app/tmp/embedder-1671059328.0013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74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podría ser el número de Lin?</w:t>
      </w:r>
      <w:r>
        <w:br/>
      </w:r>
      <w:r>
        <w:t xml:space="preserve">Escribe ecuaciones para mostrar cómo pensaste.</w:t>
      </w:r>
    </w:p>
    <w:p>
      <w:pPr>
        <w:numPr>
          <w:ilvl w:val="0"/>
          <w:numId w:val="1002"/>
        </w:numPr>
      </w:pPr>
      <w:r>
        <w:t xml:space="preserve">Lin escribió un número de dos dígitos con el que</w:t>
      </w:r>
      <w:r>
        <w:t xml:space="preserve"> </w:t>
      </w:r>
      <w:r>
        <w:rPr>
          <w:iCs/>
          <w:i/>
        </w:rPr>
        <w:t xml:space="preserve">se puede</w:t>
      </w:r>
      <w:r>
        <w:t xml:space="preserve"> formar una nueva decena al encontrar el valor de la suma.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792072" cy="544358"/>
            <wp:effectExtent b="0" l="0" r="0" t="0"/>
            <wp:docPr descr="Expression. 8 plus water mark." title="" id="60" name="Picture"/>
            <a:graphic>
              <a:graphicData uri="http://schemas.openxmlformats.org/drawingml/2006/picture">
                <pic:pic>
                  <pic:nvPicPr>
                    <pic:cNvPr descr="/app/tmp/embedder-1671059328.0202403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72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podría ser el número de Lin?</w:t>
      </w:r>
      <w:r>
        <w:br/>
      </w:r>
      <w:r>
        <w:t xml:space="preserve">Escribe ecuaciones para mostrar cómo pensaste.</w:t>
      </w:r>
    </w:p>
    <w:p>
      <w:pPr>
        <w:numPr>
          <w:ilvl w:val="0"/>
          <w:numId w:val="1002"/>
        </w:numPr>
      </w:pPr>
      <w:r>
        <w:t xml:space="preserve">Lin escribió un número de dos dígitos con el que</w:t>
      </w:r>
      <w:r>
        <w:t xml:space="preserve"> </w:t>
      </w:r>
      <w:r>
        <w:rPr>
          <w:iCs/>
          <w:i/>
        </w:rPr>
        <w:t xml:space="preserve">no se puede</w:t>
      </w:r>
      <w:r>
        <w:t xml:space="preserve"> formar una nueva decena al encontrar el valor de la suma.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792072" cy="544358"/>
            <wp:effectExtent b="0" l="0" r="0" t="0"/>
            <wp:docPr descr="Expression. 8 plus water mark." title="" id="63" name="Picture"/>
            <a:graphic>
              <a:graphicData uri="http://schemas.openxmlformats.org/drawingml/2006/picture">
                <pic:pic>
                  <pic:nvPicPr>
                    <pic:cNvPr descr="/app/tmp/embedder-1671059328.0395625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72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 podría ser el número de Lin?</w:t>
      </w:r>
      <w:r>
        <w:br/>
      </w:r>
      <w:r>
        <w:t xml:space="preserve">Escribe ecuaciones para mostrar cómo pensaste.</w:t>
      </w:r>
    </w:p>
    <w:p>
      <w:pPr>
        <w:numPr>
          <w:ilvl w:val="0"/>
          <w:numId w:val="1002"/>
        </w:numPr>
      </w:pPr>
      <w:r>
        <w:t xml:space="preserve">¿Cómo sabes si se puede o no se puede formar una nueva decena al encontrar el valor de la suma?</w:t>
      </w:r>
    </w:p>
    <w:bookmarkEnd w:id="65"/>
    <w:bookmarkStart w:id="7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792072" cy="544358"/>
            <wp:effectExtent b="0" l="0" r="0" t="0"/>
            <wp:docPr descr="Expression. 8 plus water mark." title="" id="67" name="Picture"/>
            <a:graphic>
              <a:graphicData uri="http://schemas.openxmlformats.org/drawingml/2006/picture">
                <pic:pic>
                  <pic:nvPicPr>
                    <pic:cNvPr descr="/app/tmp/embedder-1671059328.056045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72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2022-12-14T23:08:48Z</dcterms:created>
  <dcterms:modified xsi:type="dcterms:W3CDTF">2022-12-14T23:08:48Z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nxU+o+7gHy193OUdL02LxRnalTu9xxcnjkMfDONY0027EXv6gmjncLg4RgN+KaetIDLsvalNSjwLyfp8l1fQEA==</vt:lpwstr>
  </property>
</Properties>
</file>