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Evaluate: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+</m:t>
        </m:r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numPr>
          <w:ilvl w:val="0"/>
          <w:numId w:val="1001"/>
        </w:numPr>
      </w:pPr>
      <w:r>
        <w:t xml:space="preserve">Write each expression as a single power of 10.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e>
        </m:d>
        <m:r>
          <m:rPr>
            <m:sty m:val="p"/>
          </m:rPr>
          <m:t>⋅</m:t>
        </m:r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12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7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sSup>
                      <m:e>
                        <m:r>
                          <m:t>10</m:t>
                        </m:r>
                      </m:e>
                      <m:sup>
                        <m:r>
                          <m:t>5</m:t>
                        </m:r>
                      </m:sup>
                    </m:sSup>
                  </m:num>
                  <m:den>
                    <m:sSup>
                      <m:e>
                        <m:r>
                          <m:t>10</m:t>
                        </m:r>
                      </m:e>
                      <m:sup>
                        <m: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m:t>4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10</m:t>
                </m:r>
              </m:e>
              <m:sup>
                <m:r>
                  <m:t>7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10</m:t>
                        </m:r>
                      </m:e>
                      <m:sup>
                        <m:r>
                          <m:t>5</m:t>
                        </m:r>
                      </m:sup>
                    </m:sSup>
                  </m:e>
                </m:d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10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0"/>
          <w:numId w:val="1001"/>
        </w:numPr>
      </w:pPr>
      <w:r>
        <w:t xml:space="preserve">The Sun is roughly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times as wide as Earth. The star KW Sagittarii is roughly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times as wide as Earth. About how many times as wide as the Sun is KW Sagittarii? Explain how you know.</w:t>
      </w:r>
    </w:p>
    <w:p>
      <w:pPr>
        <w:numPr>
          <w:ilvl w:val="0"/>
          <w:numId w:val="1001"/>
        </w:numPr>
      </w:pPr>
      <w:r>
        <w:t xml:space="preserve">Bananas cost </w:t>
      </w:r>
      <w:r>
        <w:t xml:space="preserve">$</w:t>
      </w:r>
      <w:r>
        <w:t xml:space="preserve">1.50 per pound, and guavas cost </w:t>
      </w:r>
      <w:r>
        <w:t xml:space="preserve">$</w:t>
      </w:r>
      <w:r>
        <w:t xml:space="preserve">3.00 per pound. Kiran spends </w:t>
      </w:r>
      <w:r>
        <w:t xml:space="preserve">$</w:t>
      </w:r>
      <w:r>
        <w:t xml:space="preserve">12 on fruit for a breakfast his family is hosting. Let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be the number of pounds of bananas Kiran buys 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be the number of pounds of guavas he buys.</w:t>
      </w:r>
    </w:p>
    <w:p>
      <w:pPr>
        <w:numPr>
          <w:ilvl w:val="1"/>
          <w:numId w:val="1004"/>
        </w:numPr>
        <w:pStyle w:val="Compact"/>
      </w:pPr>
      <w:r>
        <w:t xml:space="preserve">Write an equation relating the two variables.</w:t>
      </w:r>
    </w:p>
    <w:p>
      <w:pPr>
        <w:numPr>
          <w:ilvl w:val="1"/>
          <w:numId w:val="1004"/>
        </w:numPr>
        <w:pStyle w:val="Compact"/>
      </w:pPr>
      <w:r>
        <w:t xml:space="preserve">Rearrange the equation so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independent variable.</w:t>
      </w:r>
    </w:p>
    <w:p>
      <w:pPr>
        <w:numPr>
          <w:ilvl w:val="1"/>
          <w:numId w:val="1004"/>
        </w:numPr>
        <w:pStyle w:val="Compact"/>
      </w:pPr>
      <w:r>
        <w:t xml:space="preserve">Rearrange the equation so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the independent variable.</w:t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Lin’s mom bikes at a constant speed of 12 miles per hour. Lin walks at a constant speed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speed her mom bikes. Sketch a graph of both of these relationships.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86073" cy="3562795"/>
            <wp:effectExtent b="0" l="0" r="0" t="0"/>
            <wp:docPr descr="Blank coordinate plane, x, time, hours, 0 to 1 point 2 by point 1, y, distance, miles, 0 to 8 by 2." title="" id="22" name="Picture"/>
            <a:graphic>
              <a:graphicData uri="http://schemas.openxmlformats.org/drawingml/2006/picture">
                <pic:pic>
                  <pic:nvPicPr>
                    <pic:cNvPr descr="/app/tmp/embedder-1671042319.82874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073" cy="3562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2022-12-14T18:25:20Z</dcterms:created>
  <dcterms:modified xsi:type="dcterms:W3CDTF">2022-12-14T18:25:20Z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RD4YPuMETL/JX2kpbf81iTcCMDXxJW2U7K5oXHNFG+FgOl1nj4y04gy7yjc8mxnhDupJs+WvMI9pJI0sB0oYvA==</vt:lpwstr>
  </property>
</Properties>
</file>