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X0342a8d2f2c979663603f60d2ba668685e539e7"/>
    <w:p>
      <w:pPr>
        <w:pStyle w:val="Heading1"/>
      </w:pPr>
      <w:r>
        <w:t xml:space="preserve">Lesson 6: Make a Ten and Make Sense of Equations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1.NBT.C.4,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a one-digit and a two-digit number, with composing a ten, using place value understanding and the properties of operations.</w:t>
      </w:r>
    </w:p>
    <w:p>
      <w:pPr>
        <w:numPr>
          <w:ilvl w:val="0"/>
          <w:numId w:val="1001"/>
        </w:numPr>
        <w:pStyle w:val="Compact"/>
      </w:pPr>
      <w:r>
        <w:t xml:space="preserve">Make sense of equations that represent addition methods.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add one-digit and two-digit numbers and make sense of equations.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add one-digit and two-digit numbers, with composing a ten, using place value understanding and the properties of operations. Students also make sense of equations that represent addition methods.</w:t>
      </w:r>
    </w:p>
    <w:p>
      <w:pPr>
        <w:pStyle w:val="BodyText"/>
      </w:pPr>
      <w:r>
        <w:t xml:space="preserve">In this lesson, students add one-digit and two-digit numbers by composing a ten using place value reasoning and properties of operations. The associative and commutative property are highlighted in this lesson.</w:t>
      </w:r>
    </w:p>
    <w:p>
      <w:pPr>
        <w:pStyle w:val="BodyText"/>
      </w:pPr>
      <w:r>
        <w:t xml:space="preserve">The first activity uses 10-frame diagrams to encourage students to determine how many ones can be added to a two-digit number to get to the next multiple of 10. Much like they did when looking to make a ten when adding within 20, students consider decomposing a one-digit number in such a way that they can combine one part with the two-digit number to make a multiple of 10 (</w:t>
      </w:r>
      <m:oMath>
        <m:r>
          <m:t>68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68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74</m:t>
        </m:r>
      </m:oMath>
      <w:r>
        <w:t xml:space="preserve">).</w:t>
      </w:r>
    </w:p>
    <w:p>
      <w:pPr>
        <w:pStyle w:val="BodyText"/>
      </w:pPr>
      <w:r>
        <w:t xml:space="preserve">In the second activity, students compare different representations of this method, including those that use connecting cubes and base-ten drawings. These representations help students use their understanding of place value to see that when adding ones to ones, they can sometimes make a new unit of ten. This is a conceptual jump for students from understanding that they can count to a “10” (or the next ten) to understanding that they can create a new unit of ten from 10 ones (MP7).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in towers of 10 and singles: Activity 1, Activity 2, Activity 3</w:t>
      </w:r>
    </w:p>
    <w:p>
      <w:pPr>
        <w:numPr>
          <w:ilvl w:val="0"/>
          <w:numId w:val="1005"/>
        </w:numPr>
        <w:pStyle w:val="Compact"/>
      </w:pPr>
      <w:r>
        <w:t xml:space="preserve">Number cards 0–10: Activity 3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Target Numbers Stage 1 Recording Sheet (groups of 1): Activity 3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did the work of Activity 1 lay the foundation for students to be successful in the next activity? What do students need to be fluent with in order to use the method presented in Activity 2?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Unit 5, Section B Checkpoint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1.NBT.C.4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Add within 100 by counting on. </w:t>
      </w:r>
    </w:p>
    <w:p>
      <w:pPr>
        <w:numPr>
          <w:ilvl w:val="0"/>
          <w:numId w:val="1007"/>
        </w:numPr>
        <w:pStyle w:val="Compact"/>
      </w:pPr>
      <w:r>
        <w:t xml:space="preserve">Make a ten to add within 100.</w:t>
      </w:r>
    </w:p>
    <w:p>
      <w:pPr>
        <w:numPr>
          <w:ilvl w:val="0"/>
          <w:numId w:val="1007"/>
        </w:numPr>
        <w:pStyle w:val="Compact"/>
      </w:pPr>
      <w:r>
        <w:t xml:space="preserve">Add within 100 by combining ones and ones.</w:t>
      </w:r>
    </w:p>
    <w:p>
      <w:pPr>
        <w:numPr>
          <w:ilvl w:val="0"/>
          <w:numId w:val="1007"/>
        </w:numPr>
        <w:pStyle w:val="Compact"/>
      </w:pPr>
      <w:r>
        <w:t xml:space="preserve">Explain their addition method orally in a way others will understand.</w:t>
      </w:r>
    </w:p>
    <w:p>
      <w:pPr>
        <w:numPr>
          <w:ilvl w:val="0"/>
          <w:numId w:val="1007"/>
        </w:numPr>
        <w:pStyle w:val="Compact"/>
      </w:pPr>
      <w:r>
        <w:t xml:space="preserve">Represent their addition method on paper in a way others will understand.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2022-12-14T09:12:09Z</dcterms:created>
  <dcterms:modified xsi:type="dcterms:W3CDTF">2022-12-14T09:12:09Z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206QJo03yw8nA3ZXGOHKihnDaGIjHsvf32aJzOOofbv/StV/4b8zUuLn1UlJhebiICsR5DeUlsRa7Gy8l6d+5g==</vt:lpwstr>
  </property>
</Properties>
</file>