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d098d03a3107727d1fb9e69a55922a33de9a3"/>
    <w:p>
      <w:pPr>
        <w:pStyle w:val="Heading2"/>
      </w:pPr>
      <w:r>
        <w:t xml:space="preserve">Unit 7 Lesson 2: Multiplying Powers of Ten</w:t>
      </w:r>
    </w:p>
    <w:bookmarkEnd w:id="20"/>
    <w:bookmarkStart w:id="25" w:name="or-frac1100-warm-up"/>
    <w:p>
      <w:pPr>
        <w:pStyle w:val="Heading3"/>
      </w:pPr>
      <w:r>
        <w:t xml:space="preserve">1 100, 1,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917006"/>
            <wp:effectExtent b="0" l="0" r="0" t="0"/>
            <wp:docPr descr="A large square composed of 100 small squares" title="" id="22" name="Picture"/>
            <a:graphic>
              <a:graphicData uri="http://schemas.openxmlformats.org/drawingml/2006/picture">
                <pic:pic>
                  <pic:nvPicPr>
                    <pic:cNvPr descr="/app/tmp/embedder-1671074604.7414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170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said she sees 100.</w:t>
      </w:r>
    </w:p>
    <w:p>
      <w:pPr>
        <w:pStyle w:val="BodyText"/>
      </w:pPr>
      <w:r>
        <w:t xml:space="preserve">Tyler says he sees 1.</w:t>
      </w:r>
    </w:p>
    <w:p>
      <w:pPr>
        <w:pStyle w:val="BodyText"/>
      </w:pPr>
      <w:r>
        <w:t xml:space="preserve">Mai says she sees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.</w:t>
      </w:r>
    </w:p>
    <w:p>
      <w:pPr>
        <w:pStyle w:val="BodyText"/>
      </w:pPr>
      <w:r>
        <w:t xml:space="preserve">Who do you agree with?</w:t>
      </w:r>
    </w:p>
    <w:bookmarkEnd w:id="24"/>
    <w:bookmarkEnd w:id="25"/>
    <w:bookmarkStart w:id="30" w:name="picture-a-power-of-10"/>
    <w:p>
      <w:pPr>
        <w:pStyle w:val="Heading3"/>
      </w:pPr>
      <w:r>
        <w:t xml:space="preserve">2 Picture a Power of 10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diagram, the medium rectangle is made up of 10 small squares. The large square is made up of 10 medium rectangles.</w:t>
      </w:r>
    </w:p>
    <w:p>
      <w:pPr>
        <w:pStyle w:val="BodyText"/>
      </w:pPr>
      <w:r>
        <w:drawing>
          <wp:inline>
            <wp:extent cx="4345693" cy="2721792"/>
            <wp:effectExtent b="0" l="0" r="0" t="0"/>
            <wp:docPr descr="A large square composed of 100 blocks, 10 by 10. A rectangle composed of 10 blocks, 10 by 1, a square composed of a single block." title="" id="27" name="Picture"/>
            <a:graphic>
              <a:graphicData uri="http://schemas.openxmlformats.org/drawingml/2006/picture">
                <pic:pic>
                  <pic:nvPicPr>
                    <pic:cNvPr descr="/app/tmp/embedder-1671074604.77340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could you represent the large square as a power of 10?</w:t>
      </w:r>
    </w:p>
    <w:p>
      <w:pPr>
        <w:numPr>
          <w:ilvl w:val="0"/>
          <w:numId w:val="1001"/>
        </w:numPr>
        <w:pStyle w:val="Compact"/>
      </w:pPr>
      <w:r>
        <w:t xml:space="preserve">If each small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, then what does the medium rectangle represent? The large square?</w:t>
      </w:r>
    </w:p>
    <w:p>
      <w:pPr>
        <w:numPr>
          <w:ilvl w:val="0"/>
          <w:numId w:val="1001"/>
        </w:numPr>
        <w:pStyle w:val="Compact"/>
      </w:pPr>
      <w:r>
        <w:t xml:space="preserve">If the medium rectangle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, then what does the large square represent? The small square?</w:t>
      </w:r>
    </w:p>
    <w:p>
      <w:pPr>
        <w:numPr>
          <w:ilvl w:val="0"/>
          <w:numId w:val="1001"/>
        </w:numPr>
        <w:pStyle w:val="Compact"/>
      </w:pPr>
      <w:r>
        <w:t xml:space="preserve">If the large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100</m:t>
            </m:r>
          </m:sup>
        </m:sSup>
      </m:oMath>
      <w:r>
        <w:t xml:space="preserve">, then what does the medium rectangle represent? The small square?</w:t>
      </w:r>
    </w:p>
    <w:bookmarkEnd w:id="29"/>
    <w:bookmarkEnd w:id="30"/>
    <w:bookmarkStart w:id="39" w:name="multiplying-powers-of-ten"/>
    <w:p>
      <w:pPr>
        <w:pStyle w:val="Heading3"/>
      </w:pPr>
      <w:r>
        <w:t xml:space="preserve">3 Multiplying Powers of Ten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Complete the table to explore patterns in the exponents when multiplying powers of 10.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18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23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r>
              <m:t>10</m:t>
            </m:r>
          </m:e>
          <m:sup>
            <m:r>
              <m:t>n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m</m:t>
            </m:r>
          </m:sup>
        </m:sSup>
      </m:oMath>
      <w:r>
        <w:t xml:space="preserve"> 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your rule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with a single exponent.  What does this tell you about the value of</w:t>
      </w:r>
      <w:r>
        <w:t xml:space="preserve"> </w:t>
      </w:r>
      <m:oMath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The state of Georgia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human residents. Each human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13</m:t>
            </m:r>
          </m:sup>
        </m:sSup>
      </m:oMath>
      <w:r>
        <w:t xml:space="preserve"> </w:t>
      </w:r>
      <w:r>
        <w:t xml:space="preserve">bacteria cells in his or her digestive tract. How many bacteria cells are there in the digestive tracts of all the humans in Georgia?</w:t>
      </w:r>
    </w:p>
    <w:bookmarkEnd w:id="31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972623" cy="1385361"/>
            <wp:effectExtent b="0" l="0" r="0" t="0"/>
            <wp:docPr descr="An example of an exponent rule." title="" id="33" name="Picture"/>
            <a:graphic>
              <a:graphicData uri="http://schemas.openxmlformats.org/drawingml/2006/picture">
                <pic:pic>
                  <pic:nvPicPr>
                    <pic:cNvPr descr="/app/tmp/embedder-1671074604.82276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23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2022-12-15T03:23:25Z</dcterms:created>
  <dcterms:modified xsi:type="dcterms:W3CDTF">2022-12-15T03:23:25Z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LQDdFB2ojyho4CvSZX9wpnGcGdzUO083wkHCBXFQ0oPOTidTcYsA/GBzgV+0efFjTaxRcImiN+DXXQTi5j2EKw==</vt:lpwstr>
  </property>
</Properties>
</file>