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e142e81b14b3434465be62082b8465c140432b"/>
    <w:p>
      <w:pPr>
        <w:pStyle w:val="Heading2"/>
      </w:pPr>
      <w:r>
        <w:t xml:space="preserve">Lección 6: Encuestemos a la clase, encuestemos a la escuela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Encuestemos a un grupo grande.</w:t>
      </w:r>
    </w:p>
    <w:bookmarkStart w:id="24" w:name="X8e78ee67311a11f3bc48b1b5c99f5ff6c5dbee2"/>
    <w:p>
      <w:pPr>
        <w:pStyle w:val="Heading3"/>
      </w:pPr>
      <w:r>
        <w:t xml:space="preserve">Calentamiento: Observa y pregúntate: Encuesta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3997147" cy="2793771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2992.61351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147" cy="2793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diseñemos-una-encuesta"/>
    <w:p>
      <w:pPr>
        <w:pStyle w:val="Heading3"/>
      </w:pPr>
      <w:r>
        <w:t xml:space="preserve">6.1: Diseñemos una encuesta</w:t>
      </w:r>
    </w:p>
    <w:p>
      <w:pPr>
        <w:pStyle w:val="FirstParagraph"/>
      </w:pPr>
      <w:r>
        <w:t xml:space="preserve">Diseña una encuesta para usarla después con un grupo grande de estudiantes. La encuesta debe incluir:</w:t>
      </w:r>
    </w:p>
    <w:p>
      <w:pPr>
        <w:numPr>
          <w:ilvl w:val="0"/>
          <w:numId w:val="1002"/>
        </w:numPr>
        <w:pStyle w:val="Compact"/>
      </w:pPr>
      <w:r>
        <w:t xml:space="preserve">una pregunta</w:t>
      </w:r>
    </w:p>
    <w:p>
      <w:pPr>
        <w:numPr>
          <w:ilvl w:val="0"/>
          <w:numId w:val="1002"/>
        </w:numPr>
        <w:pStyle w:val="Compact"/>
      </w:pPr>
      <w:r>
        <w:t xml:space="preserve">hasta 6 opciones de respuesta</w:t>
      </w:r>
    </w:p>
    <w:bookmarkEnd w:id="25"/>
    <w:bookmarkStart w:id="29" w:name="encuestemos-a-un-grupo-grande"/>
    <w:p>
      <w:pPr>
        <w:pStyle w:val="Heading3"/>
      </w:pPr>
      <w:r>
        <w:t xml:space="preserve">6.2: Encuestemos a un grupo grande</w:t>
      </w:r>
    </w:p>
    <w:p>
      <w:pPr>
        <w:pStyle w:val="FirstParagraph"/>
      </w:pPr>
      <w:r>
        <w:t xml:space="preserve">Tu grupo va a encuestar a muchas personas. Esto significa que van a hacer la pregunta de la encuesta y a dar las opciones de respuesta una y otra vez.</w:t>
      </w:r>
    </w:p>
    <w:p>
      <w:pPr>
        <w:pStyle w:val="BodyText"/>
      </w:pPr>
      <w:r>
        <w:t xml:space="preserve">Para prepararte para el trabajo que viene, discute estas preguntas con tu grupo:</w:t>
      </w:r>
    </w:p>
    <w:p>
      <w:pPr>
        <w:numPr>
          <w:ilvl w:val="0"/>
          <w:numId w:val="1003"/>
        </w:numPr>
        <w:pStyle w:val="Compact"/>
      </w:pPr>
      <w:r>
        <w:t xml:space="preserve">¿Cómo van a presentar la pregunta de la encuesta y las opciones de respuesta? ¿Quién va a presentarlas?</w:t>
      </w:r>
    </w:p>
    <w:p>
      <w:pPr>
        <w:numPr>
          <w:ilvl w:val="0"/>
          <w:numId w:val="1003"/>
        </w:numPr>
        <w:pStyle w:val="Compact"/>
      </w:pPr>
      <w:r>
        <w:t xml:space="preserve">¿Cómo van a registrar y a organizar las respuestas? ¿Quién las va a registrar?</w:t>
      </w:r>
    </w:p>
    <w:p>
      <w:pPr>
        <w:numPr>
          <w:ilvl w:val="0"/>
          <w:numId w:val="1003"/>
        </w:numPr>
        <w:pStyle w:val="Compact"/>
      </w:pPr>
      <w:r>
        <w:t xml:space="preserve">¿Cómo se van a asegurar de no registrar la respuesta de un mismo estudiante varias veces?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2022-12-15T00:09:53Z</dcterms:created>
  <dcterms:modified xsi:type="dcterms:W3CDTF">2022-12-15T00:09:53Z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F5fXdR1jB1Wg8c+91KiGRhPJHkX2fWxAxvJpIBNAOjEzk5Iscev/CGUVbKOFzKouKiFnw+L3MVtDeIxQZ085bA==</vt:lpwstr>
  </property>
</Properties>
</file>