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9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lesson-2-create-your-own-number-line"/>
    <w:p>
      <w:pPr>
        <w:pStyle w:val="Heading1"/>
      </w:pPr>
      <w:r>
        <w:t xml:space="preserve">Lesson 2: Create Your Own Number Line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3.NF.A.2, 3.NF.A.3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Record the results of comparisons with the symbols &gt;, =, or &lt;.</w:t>
      </w:r>
    </w:p>
    <w:p>
      <w:pPr>
        <w:numPr>
          <w:ilvl w:val="0"/>
          <w:numId w:val="1001"/>
        </w:numPr>
        <w:pStyle w:val="Compact"/>
      </w:pPr>
      <w:r>
        <w:t xml:space="preserve">Represent fractions on a number line.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create number lines and compare fractions.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create their own number line to represent and compare fractions.</w:t>
      </w:r>
    </w:p>
    <w:p>
      <w:pPr>
        <w:pStyle w:val="BodyText"/>
      </w:pPr>
      <w:r>
        <w:t xml:space="preserve">In previous lessons, students learned to represent fractions on number lines and to record the results of comparisons of fractions with the symbols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. In this lesson, students create their own number lines to practice writing fraction comparison statements.</w:t>
      </w:r>
    </w:p>
    <w:p>
      <w:pPr>
        <w:pStyle w:val="BodyText"/>
      </w:pPr>
      <w:r>
        <w:t xml:space="preserve">If students need additional support with the concepts in this lesson, refer back to Unit 5, Section B 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Markers: Activity 1</w:t>
      </w:r>
    </w:p>
    <w:p>
      <w:pPr>
        <w:numPr>
          <w:ilvl w:val="0"/>
          <w:numId w:val="1005"/>
        </w:numPr>
        <w:pStyle w:val="Compact"/>
      </w:pPr>
      <w:r>
        <w:t xml:space="preserve">Tape (painter's or masking):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methods did students use most today when they were locating fractions on their number lines? What strategies do you want students to practice using more frequently?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Where Do I Go?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Locate and label each number on the number line. Explain your reasoning.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86200" cy="182891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20517.629232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2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drawing>
          <wp:inline>
            <wp:extent cx="3828656" cy="638986"/>
            <wp:effectExtent b="0" l="0" r="0" t="0"/>
            <wp:docPr descr="points on a number line" title="" id="50" name="Picture"/>
            <a:graphic>
              <a:graphicData uri="http://schemas.openxmlformats.org/drawingml/2006/picture">
                <pic:pic>
                  <pic:nvPicPr>
                    <pic:cNvPr descr="/app/tmp/embedder-1671020517.682676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656" cy="638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2022-12-14T12:21:58Z</dcterms:created>
  <dcterms:modified xsi:type="dcterms:W3CDTF">2022-12-14T12:21:58Z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7Ox/owNPmbyuWStEHRiOB8XuIME3wvBdC1LF+TlGHw/I6Dr6b8dh4Wu9iFpMfKJv/AZZRyNIrUaO2CCJTUkcUg==</vt:lpwstr>
  </property>
</Properties>
</file>