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jpg" ContentType="image/jpe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arreglos-y-rectángulos"/>
    <w:p>
      <w:pPr>
        <w:pStyle w:val="Heading2"/>
      </w:pPr>
      <w:r>
        <w:t xml:space="preserve">Unit 8 Lesson 11: Arreglos y rectángulos</w:t>
      </w:r>
    </w:p>
    <w:bookmarkEnd w:id="20"/>
    <w:bookmarkStart w:id="34" w:name="X527c77cc3c3e5681e6382b59b0cb8cef116410e"/>
    <w:p>
      <w:pPr>
        <w:pStyle w:val="Heading3"/>
      </w:pPr>
      <w:r>
        <w:t xml:space="preserve">WU Cuál es diferente: Todo tipo de arreglos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855.01157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852160" cy="392887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855.0538518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28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855.07898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855.12117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usemos-fichas-para-hacer-arreglos"/>
    <w:p>
      <w:pPr>
        <w:pStyle w:val="Heading3"/>
      </w:pPr>
      <w:r>
        <w:t xml:space="preserve">1 Usemos fichas para hacer arreglos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número de fichas.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Organiza tus fichas en un arreglo. Luego, júntalas para hacer un rectángulo.</w:t>
      </w:r>
    </w:p>
    <w:p>
      <w:pPr>
        <w:numPr>
          <w:ilvl w:val="0"/>
          <w:numId w:val="1001"/>
        </w:numPr>
        <w:pStyle w:val="Compact"/>
      </w:pPr>
      <w:r>
        <w:t xml:space="preserve">Colorea cuadrados en el papel cuadriculado para mostrar la organización de tus fichas.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855.16351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¿Cuántas filas de cuadrados tiene tu rectángulo? ______</w:t>
      </w:r>
    </w:p>
    <w:p>
      <w:pPr>
        <w:numPr>
          <w:ilvl w:val="0"/>
          <w:numId w:val="1001"/>
        </w:numPr>
        <w:pStyle w:val="Compact"/>
      </w:pPr>
      <w:r>
        <w:t xml:space="preserve">¿Cuántas columnas tiene tu rectángulo? ______</w:t>
      </w:r>
    </w:p>
    <w:p>
      <w:pPr>
        <w:numPr>
          <w:ilvl w:val="0"/>
          <w:numId w:val="1001"/>
        </w:numPr>
        <w:pStyle w:val="Compact"/>
      </w:pPr>
      <w:r>
        <w:t xml:space="preserve">¿Cuántas fichas hay en tu rectángulo? ______</w:t>
      </w:r>
    </w:p>
    <w:p>
      <w:pPr>
        <w:numPr>
          <w:ilvl w:val="0"/>
          <w:numId w:val="1001"/>
        </w:numPr>
        <w:pStyle w:val="Compact"/>
      </w:pPr>
      <w:r>
        <w:t xml:space="preserve">Escribe 2 ecuaciones que representen el número de cuadrados que hay en tu rectángulo.</w:t>
      </w:r>
    </w:p>
    <w:bookmarkEnd w:id="38"/>
    <w:bookmarkEnd w:id="39"/>
    <w:bookmarkStart w:id="57" w:name="hagamos-cuadrados-de-igual-tamaño"/>
    <w:p>
      <w:pPr>
        <w:pStyle w:val="Heading3"/>
      </w:pPr>
      <w:r>
        <w:t xml:space="preserve">2 Hagamos cuadrados de igual tamaño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Dibuja varias líneas para que el rectángulo quede completamente lleno de cuadrados de igual tamaño.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0855.233268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Colorea las filas con colores distintos.</w:t>
      </w:r>
    </w:p>
    <w:p>
      <w:pPr>
        <w:numPr>
          <w:ilvl w:val="1"/>
          <w:numId w:val="1003"/>
        </w:numPr>
        <w:pStyle w:val="Compact"/>
      </w:pPr>
      <w:r>
        <w:t xml:space="preserve">¿Cuántas filas de cuadrados de igual tamaño hay?</w:t>
      </w:r>
    </w:p>
    <w:p>
      <w:pPr>
        <w:numPr>
          <w:ilvl w:val="1"/>
          <w:numId w:val="1003"/>
        </w:numPr>
        <w:pStyle w:val="Compact"/>
      </w:pPr>
      <w:r>
        <w:t xml:space="preserve">¿Cuántos cuadrados hay en cada fila?</w:t>
      </w:r>
    </w:p>
    <w:p>
      <w:pPr>
        <w:numPr>
          <w:ilvl w:val="1"/>
          <w:numId w:val="1003"/>
        </w:numPr>
        <w:pStyle w:val="Compact"/>
      </w:pPr>
      <w:r>
        <w:t xml:space="preserve">Escribe una ecuación que represente la suma de los cuadrados que hay en cada fila.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Dibuja varias líneas para que el rectángulo quede completamente lleno de cuadrados de igual tamaño.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0855.27576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Colorea las columnas con colores distintos.</w:t>
      </w:r>
    </w:p>
    <w:p>
      <w:pPr>
        <w:numPr>
          <w:ilvl w:val="1"/>
          <w:numId w:val="1004"/>
        </w:numPr>
        <w:pStyle w:val="Compact"/>
      </w:pPr>
      <w:r>
        <w:t xml:space="preserve">¿Cuántas columnas de cuadrados de igual tamaño hay?</w:t>
      </w:r>
    </w:p>
    <w:p>
      <w:pPr>
        <w:numPr>
          <w:ilvl w:val="1"/>
          <w:numId w:val="1004"/>
        </w:numPr>
        <w:pStyle w:val="Compact"/>
      </w:pPr>
      <w:r>
        <w:t xml:space="preserve">¿Cuántos cuadrados hay en cada columna?</w:t>
      </w:r>
    </w:p>
    <w:p>
      <w:pPr>
        <w:numPr>
          <w:ilvl w:val="1"/>
          <w:numId w:val="1004"/>
        </w:numPr>
        <w:pStyle w:val="Compact"/>
      </w:pPr>
      <w:r>
        <w:t xml:space="preserve">Escribe una ecuación que represente la suma de los cuadrados que hay en cada columna.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Dibuja varias líneas para que el rectángulo quede completamente lleno de cuadrados de igual tamaño.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0855.316826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¿Cuántas columnas de cuadrados de igual tamaño hay? ¿Cuántos cuadrados hay en cada columna?</w:t>
      </w:r>
    </w:p>
    <w:p>
      <w:pPr>
        <w:numPr>
          <w:ilvl w:val="1"/>
          <w:numId w:val="1005"/>
        </w:numPr>
        <w:pStyle w:val="Compact"/>
      </w:pPr>
      <w:r>
        <w:t xml:space="preserve">¿Cuántas filas de cuadrados de igual tamaño hay? ¿Cuántos cuadrados hay en cada fila?</w:t>
      </w:r>
    </w:p>
    <w:p>
      <w:pPr>
        <w:numPr>
          <w:ilvl w:val="1"/>
          <w:numId w:val="1005"/>
        </w:numPr>
        <w:pStyle w:val="Compact"/>
      </w:pPr>
      <w:r>
        <w:t xml:space="preserve">Escribe 2 ecuaciones que representen el número de cuadrados de igual tamaño que hay en el rectángulo.</w:t>
      </w:r>
    </w:p>
    <w:bookmarkEnd w:id="49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23444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0855.369583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jp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2022-12-14T23:34:16Z</dcterms:created>
  <dcterms:modified xsi:type="dcterms:W3CDTF">2022-12-14T23:34:16Z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eM0kVPy2pm+s4yy39tP0hPYr42W8ZqorGz7kEl6y7DpcyWENkD5eMmkHj6mnt9jsz8Oa46js9zCetAFiKr3vZw==</vt:lpwstr>
  </property>
</Properties>
</file>