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squares-and-square-roots"/>
    <w:p>
      <w:pPr>
        <w:pStyle w:val="Heading2"/>
      </w:pPr>
      <w:r>
        <w:t xml:space="preserve">Lesson 6: Squares and Square Roots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equations with squares and square roots.</w:t>
      </w:r>
    </w:p>
    <w:bookmarkStart w:id="24" w:name="math-talk-four-squares"/>
    <w:p>
      <w:pPr>
        <w:pStyle w:val="Heading3"/>
      </w:pPr>
      <w:r>
        <w:t xml:space="preserve">6.1: Math Talk: Four Squares</w:t>
      </w:r>
    </w:p>
    <w:p>
      <w:pPr>
        <w:pStyle w:val="FirstParagraph"/>
      </w:pPr>
      <w:r>
        <w:t xml:space="preserve">Find the solutions of each equation mentally.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</w:p>
    <w:p>
      <w:pPr>
        <w:pStyle w:val="BodyText"/>
      </w:pPr>
      <w:r>
        <w:drawing>
          <wp:inline>
            <wp:extent cx="3894645" cy="3991673"/>
            <wp:effectExtent b="0" l="0" r="0" t="0"/>
            <wp:docPr descr="Graph of parabola y = x squares. Four horizontal dotted lines graphed with y intercepts of -1, 0, 2, and 4." title="" id="22" name="Picture"/>
            <a:graphic>
              <a:graphicData uri="http://schemas.openxmlformats.org/drawingml/2006/picture">
                <pic:pic>
                  <pic:nvPicPr>
                    <pic:cNvPr descr="/app/tmp/embedder-1671001668.06606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645" cy="39916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6" w:name="finding-square-roots"/>
    <w:p>
      <w:pPr>
        <w:pStyle w:val="Heading3"/>
      </w:pPr>
      <w:r>
        <w:t xml:space="preserve">6.2: Finding Square Roots</w:t>
      </w:r>
    </w:p>
    <w:p>
      <w:pPr>
        <w:pStyle w:val="FirstParagraph"/>
      </w:pPr>
      <w:r>
        <w:t xml:space="preserve">Clare was adding</w:t>
      </w:r>
      <w:r>
        <w:t xml:space="preserve"> </w:t>
      </w:r>
      <m:oMath>
        <m:rad>
          <m:radPr>
            <m:degHide m:val="1"/>
          </m:radPr>
          <m:deg/>
          <m:e>
            <m:r>
              <m:t>4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ad>
          <m:radPr>
            <m:degHide m:val="1"/>
          </m:radPr>
          <m:deg/>
          <m:e>
            <m:r>
              <m:t>9</m:t>
            </m:r>
          </m:e>
        </m:rad>
      </m:oMath>
      <w:r>
        <w:t xml:space="preserve">, and at first she wrote</w:t>
      </w:r>
      <w:r>
        <w:t xml:space="preserve"> </w:t>
      </w:r>
      <m:oMath>
        <m:rad>
          <m:radPr>
            <m:degHide m:val="1"/>
          </m:radPr>
          <m:deg/>
          <m:e>
            <m:r>
              <m:t>4</m:t>
            </m:r>
          </m:e>
        </m:rad>
        <m:r>
          <m:rPr>
            <m:sty m:val="p"/>
          </m:rPr>
          <m:t>+</m:t>
        </m:r>
        <m:rad>
          <m:radPr>
            <m:degHide m:val="1"/>
          </m:radPr>
          <m:deg/>
          <m:e>
            <m:r>
              <m:t>9</m:t>
            </m:r>
          </m:e>
        </m:rad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3</m:t>
        </m:r>
      </m:oMath>
      <w:r>
        <w:t xml:space="preserve">. But then she remembered that 2 and -2 both square to make 4, and that 3 and -3 both square to make 9. She wrote down all the possible combinations:</w:t>
      </w:r>
    </w:p>
    <w:p>
      <w:pPr>
        <w:pStyle w:val="BodyText"/>
      </w:pPr>
      <w:r>
        <w:t xml:space="preserve">    2 + 3 = 5</w:t>
      </w:r>
      <w:r>
        <w:br/>
      </w:r>
      <w:r>
        <w:t xml:space="preserve">    2 + (-3) = -1</w:t>
      </w:r>
      <w:r>
        <w:br/>
      </w:r>
      <w:r>
        <w:t xml:space="preserve">    (-2) + 3 = 1</w:t>
      </w:r>
      <w:r>
        <w:br/>
      </w:r>
      <w:r>
        <w:t xml:space="preserve">    (-2) + (-3) = -5</w:t>
      </w:r>
    </w:p>
    <w:p>
      <w:pPr>
        <w:pStyle w:val="BodyText"/>
      </w:pPr>
      <w:r>
        <w:t xml:space="preserve">Then she wondered, “Which of these are the same as</w:t>
      </w:r>
      <w:r>
        <w:t xml:space="preserve"> </w:t>
      </w:r>
      <m:oMath>
        <m:rad>
          <m:radPr>
            <m:degHide m:val="1"/>
          </m:radPr>
          <m:deg/>
          <m:e>
            <m:r>
              <m:t>4</m:t>
            </m:r>
          </m:e>
        </m:rad>
        <m:r>
          <m:rPr>
            <m:sty m:val="p"/>
          </m:rPr>
          <m:t>+</m:t>
        </m:r>
        <m:rad>
          <m:radPr>
            <m:degHide m:val="1"/>
          </m:radPr>
          <m:deg/>
          <m:e>
            <m:r>
              <m:t>9</m:t>
            </m:r>
          </m:e>
        </m:rad>
      </m:oMath>
      <w:r>
        <w:t xml:space="preserve">? All of them? Or only some? Or just one?”</w:t>
      </w:r>
    </w:p>
    <w:p>
      <w:pPr>
        <w:pStyle w:val="BodyText"/>
      </w:pPr>
      <w:r>
        <w:t xml:space="preserve">How would you answer Clare’s question? Give reasons that support your answer.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2"/>
        </w:numPr>
        <w:pStyle w:val="Compact"/>
      </w:pPr>
      <w:r>
        <w:t xml:space="preserve">How many solutions are there to each equation?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y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z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16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w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81</m:t>
        </m:r>
      </m:oMath>
    </w:p>
    <w:p>
      <w:pPr>
        <w:numPr>
          <w:ilvl w:val="0"/>
          <w:numId w:val="1002"/>
        </w:numPr>
        <w:pStyle w:val="Compact"/>
      </w:pPr>
      <w:r>
        <w:t xml:space="preserve">Write a rule to determine how many solutions there are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n</m:t>
            </m:r>
          </m:sup>
        </m:sSup>
        <m:r>
          <m:rPr>
            <m:sty m:val="p"/>
          </m:rPr>
          <m:t>=</m:t>
        </m:r>
        <m:r>
          <m:t>m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are non-zero integers.</w:t>
      </w:r>
    </w:p>
    <w:bookmarkEnd w:id="25"/>
    <w:bookmarkEnd w:id="26"/>
    <w:bookmarkStart w:id="33" w:name="one-solution-or-two"/>
    <w:p>
      <w:pPr>
        <w:pStyle w:val="Heading3"/>
      </w:pPr>
      <w:r>
        <w:t xml:space="preserve">6.3: One Solution or Two?</w:t>
      </w:r>
    </w:p>
    <w:p>
      <w:pPr>
        <w:numPr>
          <w:ilvl w:val="0"/>
          <w:numId w:val="1004"/>
        </w:numPr>
      </w:pPr>
      <w:r>
        <w:t xml:space="preserve">The graph of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a</m:t>
            </m:r>
          </m:e>
        </m:rad>
      </m:oMath>
      <w:r>
        <w:t xml:space="preserve"> </w:t>
      </w:r>
      <w:r>
        <w:t xml:space="preserve">is shown.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11472" cy="1941931"/>
            <wp:effectExtent b="0" l="0" r="0" t="0"/>
            <wp:docPr descr="B= the square root of a graphed on coordinate plane " title="" id="28" name="Picture"/>
            <a:graphic>
              <a:graphicData uri="http://schemas.openxmlformats.org/drawingml/2006/picture">
                <pic:pic>
                  <pic:nvPicPr>
                    <pic:cNvPr descr="/app/tmp/embedder-1671001668.17714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472" cy="19419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Complete the table with the exact values and label the corresponding points on the graph with the exact values.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ad>
                <m:radPr>
                  <m:degHide m:val="1"/>
                </m:radPr>
                <m:deg/>
                <m:e>
                  <m:r>
                    <m:t>a</m:t>
                  </m:r>
                </m:e>
              </m:rad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Label the point on the graph that shows the solution to</w:t>
      </w:r>
      <w:r>
        <w:t xml:space="preserve"> </w:t>
      </w:r>
      <m:oMath>
        <m:rad>
          <m:radPr>
            <m:degHide m:val="1"/>
          </m:radPr>
          <m:deg/>
          <m:e>
            <m:r>
              <m:t>a</m:t>
            </m:r>
          </m:e>
        </m:rad>
        <m:r>
          <m:rPr>
            <m:sty m:val="p"/>
          </m:rPr>
          <m:t>=</m:t>
        </m:r>
        <m:r>
          <m:t>4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Label the point on the graph that shows the solution to</w:t>
      </w:r>
      <w:r>
        <w:t xml:space="preserve"> </w:t>
      </w:r>
      <m:oMath>
        <m:rad>
          <m:radPr>
            <m:degHide m:val="1"/>
          </m:radPr>
          <m:deg/>
          <m:e>
            <m:r>
              <m:t>a</m:t>
            </m:r>
          </m:e>
        </m:rad>
        <m:r>
          <m:rPr>
            <m:sty m:val="p"/>
          </m:rPr>
          <m:t>=</m:t>
        </m:r>
        <m:r>
          <m:t>5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Label the point on the graph that shows the solution to</w:t>
      </w:r>
      <w:r>
        <w:t xml:space="preserve"> </w:t>
      </w:r>
      <m:oMath>
        <m:rad>
          <m:radPr>
            <m:degHide m:val="1"/>
          </m:radPr>
          <m:deg/>
          <m:e>
            <m:r>
              <m:t>a</m:t>
            </m:r>
          </m:e>
        </m:rad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The graph of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 shown.</w:t>
      </w:r>
    </w:p>
    <w:p>
      <w:pPr>
        <w:numPr>
          <w:ilvl w:val="1"/>
          <w:numId w:val="1006"/>
        </w:numPr>
        <w:pStyle w:val="Compact"/>
      </w:pPr>
      <w:r>
        <w:t xml:space="preserve">Label the point(s) on the graph that show(s) the solution(s) to</w:t>
      </w:r>
      <w:r>
        <w:t xml:space="preserve"> </w:t>
      </w:r>
      <m:oMath>
        <m:sSup>
          <m:e>
            <m:r>
              <m:t>s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Label the point(s) on the graph that show(s) the solution(s) to</w:t>
      </w:r>
      <w:r>
        <w:t xml:space="preserve"> </w:t>
      </w:r>
      <m:oMath>
        <m:rad>
          <m:radPr>
            <m:degHide m:val="1"/>
          </m:radPr>
          <m:deg/>
          <m:e>
            <m:r>
              <m:t>t</m:t>
            </m:r>
          </m:e>
        </m:rad>
        <m:r>
          <m:rPr>
            <m:sty m:val="p"/>
          </m:rPr>
          <m:t>=</m:t>
        </m:r>
        <m:r>
          <m:t>5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Label the point(s) on the graph that show(s) the solution(s) to</w:t>
      </w:r>
      <w:r>
        <w:t xml:space="preserve"> </w:t>
      </w:r>
      <m:oMath>
        <m:sSup>
          <m:e>
            <m:r>
              <m:t>s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5</m:t>
        </m:r>
      </m:oMath>
      <w:r>
        <w:t xml:space="preserve">.</w:t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  <w:r>
        <w:drawing>
          <wp:inline>
            <wp:extent cx="3901109" cy="4140987"/>
            <wp:effectExtent b="0" l="0" r="0" t="0"/>
            <wp:docPr descr="T = squared graphed on coordinate plane " title="" id="31" name="Picture"/>
            <a:graphic>
              <a:graphicData uri="http://schemas.openxmlformats.org/drawingml/2006/picture">
                <pic:pic>
                  <pic:nvPicPr>
                    <pic:cNvPr descr="/app/tmp/embedder-1671001668.271915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109" cy="41409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lesson-6-summary"/>
    <w:p>
      <w:pPr>
        <w:pStyle w:val="Heading3"/>
      </w:pPr>
      <w:r>
        <w:t xml:space="preserve">Lesson 6 Summary</w:t>
      </w:r>
    </w:p>
    <w:p>
      <w:pPr>
        <w:pStyle w:val="FirstParagraph"/>
      </w:pPr>
      <w:r>
        <w:t xml:space="preserve">The symbol</w:t>
      </w:r>
      <w:r>
        <w:t xml:space="preserve"> </w:t>
      </w:r>
      <m:oMath>
        <m:rad>
          <m:radPr>
            <m:degHide m:val="1"/>
          </m:radPr>
          <m:deg/>
          <m:e>
            <m:r>
              <m:t>11</m:t>
            </m:r>
          </m:e>
        </m:rad>
      </m:oMath>
      <w:r>
        <w:t xml:space="preserve"> </w:t>
      </w:r>
      <w:r>
        <w:t xml:space="preserve">represents the</w:t>
      </w:r>
      <w:r>
        <w:t xml:space="preserve"> </w:t>
      </w:r>
      <w:r>
        <w:rPr>
          <w:iCs/>
          <w:i/>
        </w:rPr>
        <w:t xml:space="preserve">positive</w:t>
      </w:r>
      <w:r>
        <w:t xml:space="preserve"> </w:t>
      </w:r>
      <w:r>
        <w:t xml:space="preserve">square root of 11. If we want to represent the negative square root, we write</w:t>
      </w:r>
      <w:r>
        <w:t xml:space="preserve"> </w:t>
      </w: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11</m:t>
            </m:r>
          </m:e>
        </m:rad>
      </m:oMath>
      <w:r>
        <w:t xml:space="preserve">.</w:t>
      </w:r>
    </w:p>
    <w:p>
      <w:pPr>
        <w:pStyle w:val="BodyText"/>
      </w:pPr>
      <w:r>
        <w:t xml:space="preserve">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11</m:t>
        </m:r>
      </m:oMath>
      <w:r>
        <w:t xml:space="preserve"> </w:t>
      </w:r>
      <w:r>
        <w:t xml:space="preserve">has two solutions, because</w:t>
      </w:r>
      <w:r>
        <w:t xml:space="preserve"> </w:t>
      </w:r>
      <m:oMath>
        <m:sSup>
          <m:e>
            <m:rad>
              <m:radPr>
                <m:degHide m:val="1"/>
              </m:radPr>
              <m:deg/>
              <m:e>
                <m:r>
                  <m:t>11</m:t>
                </m:r>
              </m:e>
            </m:ra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11</m:t>
        </m:r>
      </m:oMath>
      <w:r>
        <w:t xml:space="preserve">, and also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ad>
                  <m:radPr>
                    <m:degHide m:val="1"/>
                  </m:radPr>
                  <m:deg/>
                  <m:e>
                    <m:r>
                      <m:t>11</m:t>
                    </m:r>
                  </m:e>
                </m:rad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11</m:t>
        </m:r>
      </m:oMath>
      <w:r>
        <w:t xml:space="preserve">.</w:t>
      </w:r>
    </w:p>
    <w:p>
      <w:pPr>
        <w:pStyle w:val="BodyText"/>
      </w:pPr>
      <w:r>
        <w:t xml:space="preserve">The equation</w:t>
      </w:r>
      <w:r>
        <w:t xml:space="preserve"> </w:t>
      </w:r>
      <m:oMath>
        <m:rad>
          <m:radPr>
            <m:degHide m:val="1"/>
          </m:radPr>
          <m:deg/>
          <m:e>
            <m:r>
              <m:t>x</m:t>
            </m:r>
          </m:e>
        </m:rad>
        <m:r>
          <m:rPr>
            <m:sty m:val="p"/>
          </m:rPr>
          <m:t>=</m:t>
        </m:r>
        <m:r>
          <m:t>11</m:t>
        </m:r>
      </m:oMath>
      <w:r>
        <w:t xml:space="preserve"> </w:t>
      </w:r>
      <w:r>
        <w:t xml:space="preserve">only has one solution, namely 121.</w:t>
      </w:r>
    </w:p>
    <w:p>
      <w:pPr>
        <w:pStyle w:val="BodyText"/>
      </w:pPr>
      <w:r>
        <w:t xml:space="preserve">The equation</w:t>
      </w:r>
      <w:r>
        <w:t xml:space="preserve"> </w:t>
      </w:r>
      <m:oMath>
        <m:rad>
          <m:radPr>
            <m:degHide m:val="1"/>
          </m:radPr>
          <m:deg/>
          <m:e>
            <m:r>
              <m:t>x</m:t>
            </m:r>
          </m:e>
        </m:rad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11</m:t>
            </m:r>
          </m:e>
        </m:rad>
      </m:oMath>
      <w:r>
        <w:t xml:space="preserve"> </w:t>
      </w:r>
      <w:r>
        <w:t xml:space="preserve">only has one solution, namely 11.</w:t>
      </w:r>
    </w:p>
    <w:p>
      <w:pPr>
        <w:pStyle w:val="BodyText"/>
      </w:pPr>
      <w:r>
        <w:t xml:space="preserve">The equation</w:t>
      </w:r>
      <w:r>
        <w:t xml:space="preserve"> </w:t>
      </w:r>
      <m:oMath>
        <m:rad>
          <m:radPr>
            <m:degHide m:val="1"/>
          </m:radPr>
          <m:deg/>
          <m:e>
            <m:r>
              <m:t>x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11</m:t>
        </m:r>
      </m:oMath>
      <w:r>
        <w:t xml:space="preserve"> </w:t>
      </w:r>
      <w:r>
        <w:t xml:space="preserve">doesn’t have any solutions, because the left side is positive and the right side is negative, which is impossible, because a positive number cannot equal a negative number.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2022-12-14T07:07:49Z</dcterms:created>
  <dcterms:modified xsi:type="dcterms:W3CDTF">2022-12-14T07:07:49Z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7DRADu8AIyZWMU/w8j/PuVGuW2UxaQ3CceZv4llCIDDIMAVXg4jbe5PV7O6jW+PRaEYi4yXjUNn0bIqSLU0jbQ==</vt:lpwstr>
  </property>
</Properties>
</file>