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581200" cy="537829"/>
            <wp:effectExtent b="0" l="0" r="0" t="0"/>
            <wp:docPr descr="1 connecting cube tower. Blue, 3. " title="" id="22" name="Picture"/>
            <a:graphic>
              <a:graphicData uri="http://schemas.openxmlformats.org/drawingml/2006/picture">
                <pic:pic>
                  <pic:nvPicPr>
                    <pic:cNvPr descr="/app/tmp/embedder-1671057725.89983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200" cy="5378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¿Cómo puedes separar 3 cubos encajables en 2 partes?</w:t>
      </w:r>
    </w:p>
    <w:p>
      <w:pPr>
        <w:numPr>
          <w:ilvl w:val="1"/>
          <w:numId w:val="1000"/>
        </w:numPr>
      </w:pPr>
      <w:r>
        <w:t xml:space="preserve">Muestra cómo pensaste. Usa dibujos, números, palabras u objetos.</w:t>
      </w:r>
    </w:p>
    <w:p>
      <w:pPr>
        <w:numPr>
          <w:ilvl w:val="1"/>
          <w:numId w:val="1002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495600" cy="537829"/>
            <wp:effectExtent b="0" l="0" r="0" t="0"/>
            <wp:docPr descr="1 connecting cube tower. Blue, 5. " title="" id="25" name="Picture"/>
            <a:graphic>
              <a:graphicData uri="http://schemas.openxmlformats.org/drawingml/2006/picture">
                <pic:pic>
                  <pic:nvPicPr>
                    <pic:cNvPr descr="/app/tmp/embedder-1671057725.9981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600" cy="5378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¿Cómo puedes separar 5 cubos encajables en 2 partes?</w:t>
      </w:r>
    </w:p>
    <w:p>
      <w:pPr>
        <w:numPr>
          <w:ilvl w:val="1"/>
          <w:numId w:val="1000"/>
        </w:numPr>
      </w:pPr>
      <w:r>
        <w:t xml:space="preserve">Muestra cómo pensaste. Usa dibujos, números, palabras u objetos.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1)</w:t>
      </w:r>
    </w:p>
    <w:p>
      <w:pPr>
        <w:numPr>
          <w:ilvl w:val="0"/>
          <w:numId w:val="1001"/>
        </w:numPr>
      </w:pPr>
      <w:r>
        <w:t xml:space="preserve">Jada hizo este diseño con fichas geométricas.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563611"/>
            <wp:effectExtent b="0" l="0" r="0" t="0"/>
            <wp:docPr descr="Pattern block design." title="" id="28" name="Picture"/>
            <a:graphic>
              <a:graphicData uri="http://schemas.openxmlformats.org/drawingml/2006/picture">
                <pic:pic>
                  <pic:nvPicPr>
                    <pic:cNvPr descr="/app/tmp/embedder-1671057726.061277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36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¿Cuántas fichas geométricas usó Jada? _____________</w:t>
      </w:r>
    </w:p>
    <w:p>
      <w:pPr>
        <w:numPr>
          <w:ilvl w:val="1"/>
          <w:numId w:val="1003"/>
        </w:numPr>
      </w:pPr>
      <w:r>
        <w:t xml:space="preserve">Escribe una expresión para mostrar las fichas geométricas de Jada.</w:t>
      </w:r>
    </w:p>
    <w:p>
      <w:pPr>
        <w:numPr>
          <w:ilvl w:val="0"/>
          <w:numId w:val="1000"/>
        </w:numPr>
      </w:pPr>
      <w:r>
        <w:t xml:space="preserve">(de la Unidad 5, Lección 2)</w:t>
      </w:r>
    </w:p>
    <w:p>
      <w:pPr>
        <w:numPr>
          <w:ilvl w:val="0"/>
          <w:numId w:val="1001"/>
        </w:numPr>
      </w:pPr>
      <w:r>
        <w:t xml:space="preserve">Mai quería separar el 7 en 2 partes.</w:t>
      </w:r>
      <w:r>
        <w:br/>
      </w:r>
      <w:r>
        <w:t xml:space="preserve">Ella hizo esta torre para mostrar sus 2 partes.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66172" cy="731508"/>
            <wp:effectExtent b="0" l="0" r="0" t="0"/>
            <wp:docPr descr="1 connecting cube tower. Blue, 5. Yellow, 2." title="" id="31" name="Picture"/>
            <a:graphic>
              <a:graphicData uri="http://schemas.openxmlformats.org/drawingml/2006/picture">
                <pic:pic>
                  <pic:nvPicPr>
                    <pic:cNvPr descr="/app/tmp/embedder-1671057726.24049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72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Escribe una expresión para los cubos encajables de Mai.</w:t>
      </w:r>
    </w:p>
    <w:p>
      <w:pPr>
        <w:numPr>
          <w:ilvl w:val="1"/>
          <w:numId w:val="1004"/>
        </w:numPr>
      </w:pPr>
      <w:r>
        <w:t xml:space="preserve">Muestra otra manera de separar 7 cubos en 2 partes.</w:t>
      </w:r>
    </w:p>
    <w:p>
      <w:pPr>
        <w:numPr>
          <w:ilvl w:val="1"/>
          <w:numId w:val="1000"/>
        </w:numPr>
      </w:pPr>
      <w:r>
        <w:t xml:space="preserve">Muestra cómo pensaste. Usa dibujos, números, palabras u objetos.</w:t>
      </w:r>
    </w:p>
    <w:p>
      <w:pPr>
        <w:numPr>
          <w:ilvl w:val="0"/>
          <w:numId w:val="1000"/>
        </w:numPr>
      </w:pPr>
      <w:r>
        <w:t xml:space="preserve">(de la Unidad 5, Lección 3)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Han hizo este diseño con fichas geométricas usando dos tipos diferentes de fichas geométricas.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5029200"/>
            <wp:effectExtent b="0" l="0" r="0" t="0"/>
            <wp:docPr descr="Pattern block design." title="" id="34" name="Picture"/>
            <a:graphic>
              <a:graphicData uri="http://schemas.openxmlformats.org/drawingml/2006/picture">
                <pic:pic>
                  <pic:nvPicPr>
                    <pic:cNvPr descr="/app/tmp/embedder-1671057726.325306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Él escribió la expresión </w:t>
      </w:r>
      <m:oMath>
        <m:r>
          <m:t>6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para describir su diseño.</w:t>
      </w:r>
    </w:p>
    <w:p>
      <w:pPr>
        <w:numPr>
          <w:ilvl w:val="0"/>
          <w:numId w:val="1000"/>
        </w:numPr>
      </w:pPr>
      <w:r>
        <w:t xml:space="preserve">¿Qué fichas geométricas usó Han?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5"/>
        </w:numPr>
        <w:pStyle w:val="Compact"/>
      </w:pPr>
      <w:r>
        <w:t xml:space="preserve">Muestra todas las maneras en las que se puede separar una torre de 4 cubos en 2 partes.</w:t>
      </w:r>
    </w:p>
    <w:p>
      <w:pPr>
        <w:numPr>
          <w:ilvl w:val="1"/>
          <w:numId w:val="1005"/>
        </w:numPr>
        <w:pStyle w:val="Compact"/>
      </w:pPr>
      <w:r>
        <w:t xml:space="preserve">Muestra todas las maneras en las que se puede separar una torre de 5 cubos en 2 partes.</w:t>
      </w:r>
    </w:p>
    <w:p>
      <w:pPr>
        <w:numPr>
          <w:ilvl w:val="1"/>
          <w:numId w:val="1005"/>
        </w:numPr>
        <w:pStyle w:val="Compact"/>
      </w:pPr>
      <w:r>
        <w:t xml:space="preserve">Muestra todas las maneras en las que se puede separar una torre de 6 cubos en 2 partes.</w:t>
      </w:r>
    </w:p>
    <w:p>
      <w:pPr>
        <w:numPr>
          <w:ilvl w:val="1"/>
          <w:numId w:val="1005"/>
        </w:numPr>
        <w:pStyle w:val="Compact"/>
      </w:pPr>
      <w:r>
        <w:t xml:space="preserve">¿Qué patrones ves?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2022-12-14T22:42:07Z</dcterms:created>
  <dcterms:modified xsi:type="dcterms:W3CDTF">2022-12-14T22:42:07Z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r19XAKm6+Kz18ga+5Qq6j4Faevg8aRkQdmv9I5Tf6neLWxJZxTIA8TAWpaC0bpbnuLIDfijjRAvz4RhT4NDpKg==</vt:lpwstr>
  </property>
</Properties>
</file>