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What is the surface area of this rectangular prism?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41329" cy="2082630"/>
            <wp:effectExtent b="0" l="0" r="0" t="0"/>
            <wp:docPr descr="2 by 4 by 4 unit rectangular prism " title="" id="22" name="Picture"/>
            <a:graphic>
              <a:graphicData uri="http://schemas.openxmlformats.org/drawingml/2006/picture">
                <pic:pic>
                  <pic:nvPicPr>
                    <pic:cNvPr descr="/app/tmp/embedder-1671074942.737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329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16 square units</w:t>
      </w:r>
    </w:p>
    <w:p>
      <w:pPr>
        <w:numPr>
          <w:ilvl w:val="1"/>
          <w:numId w:val="1002"/>
        </w:numPr>
      </w:pPr>
      <w:r>
        <w:t xml:space="preserve">32 square units</w:t>
      </w:r>
    </w:p>
    <w:p>
      <w:pPr>
        <w:numPr>
          <w:ilvl w:val="1"/>
          <w:numId w:val="1002"/>
        </w:numPr>
      </w:pPr>
      <w:r>
        <w:t xml:space="preserve">48 square units</w:t>
      </w:r>
    </w:p>
    <w:p>
      <w:pPr>
        <w:numPr>
          <w:ilvl w:val="1"/>
          <w:numId w:val="1002"/>
        </w:numPr>
      </w:pPr>
      <w:r>
        <w:t xml:space="preserve">64 square units</w:t>
      </w:r>
    </w:p>
    <w:p>
      <w:pPr>
        <w:numPr>
          <w:ilvl w:val="0"/>
          <w:numId w:val="1001"/>
        </w:numPr>
      </w:pPr>
      <w:r>
        <w:t xml:space="preserve">Which description can represent the surface area of this trunk?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2064280"/>
            <wp:effectExtent b="0" l="0" r="0" t="0"/>
            <wp:docPr descr="Photograph of a treasure chest" title="" id="25" name="Picture"/>
            <a:graphic>
              <a:graphicData uri="http://schemas.openxmlformats.org/drawingml/2006/picture">
                <pic:pic>
                  <pic:nvPicPr>
                    <pic:cNvPr descr="/app/tmp/embedder-1671074942.7983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064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number of square inches that cover the top of the trunk.</w:t>
      </w:r>
    </w:p>
    <w:p>
      <w:pPr>
        <w:numPr>
          <w:ilvl w:val="1"/>
          <w:numId w:val="1003"/>
        </w:numPr>
      </w:pPr>
      <w:r>
        <w:t xml:space="preserve">The number of square feet that cover all the outside faces of the trunk.</w:t>
      </w:r>
    </w:p>
    <w:p>
      <w:pPr>
        <w:numPr>
          <w:ilvl w:val="1"/>
          <w:numId w:val="1003"/>
        </w:numPr>
      </w:pPr>
      <w:r>
        <w:t xml:space="preserve">The number of square inches of horizontal surface inside the trunk.</w:t>
      </w:r>
    </w:p>
    <w:p>
      <w:pPr>
        <w:numPr>
          <w:ilvl w:val="1"/>
          <w:numId w:val="1003"/>
        </w:numPr>
      </w:pPr>
      <w:r>
        <w:t xml:space="preserve">The number of cubic feet that can be packed inside the trunk.</w:t>
      </w:r>
    </w:p>
    <w:p>
      <w:pPr>
        <w:numPr>
          <w:ilvl w:val="0"/>
          <w:numId w:val="1001"/>
        </w:numPr>
      </w:pPr>
      <w:r>
        <w:t xml:space="preserve">Which figure has a greater surface area?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798247"/>
            <wp:effectExtent b="0" l="0" r="0" t="0"/>
            <wp:docPr descr="Figure A 5 cubes arranged in L shape. Figure B 5 cubes arranged in a cross shape." title="" id="28" name="Picture"/>
            <a:graphic>
              <a:graphicData uri="http://schemas.openxmlformats.org/drawingml/2006/picture">
                <pic:pic>
                  <pic:nvPicPr>
                    <pic:cNvPr descr="/app/tmp/embedder-1671074942.93549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98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rectangular prism is 4 units high, 2 units wide, and 6 units long. What is its surface area in square units? Explain or show your reasoning.</w:t>
      </w:r>
    </w:p>
    <w:p>
      <w:pPr>
        <w:numPr>
          <w:ilvl w:val="0"/>
          <w:numId w:val="1001"/>
        </w:numPr>
      </w:pPr>
      <w:r>
        <w:t xml:space="preserve">Draw an example of each of these triangles on the grid.</w:t>
      </w:r>
    </w:p>
    <w:p>
      <w:pPr>
        <w:numPr>
          <w:ilvl w:val="1"/>
          <w:numId w:val="1004"/>
        </w:numPr>
        <w:pStyle w:val="Compact"/>
      </w:pPr>
      <w:r>
        <w:t xml:space="preserve">A right triangle with an area of 6 square units.</w:t>
      </w:r>
    </w:p>
    <w:p>
      <w:pPr>
        <w:numPr>
          <w:ilvl w:val="1"/>
          <w:numId w:val="1004"/>
        </w:numPr>
        <w:pStyle w:val="Compact"/>
      </w:pPr>
      <w:r>
        <w:t xml:space="preserve">An acute triangle with an area of 6 square units.</w:t>
      </w:r>
    </w:p>
    <w:p>
      <w:pPr>
        <w:numPr>
          <w:ilvl w:val="1"/>
          <w:numId w:val="1004"/>
        </w:numPr>
        <w:pStyle w:val="Compact"/>
      </w:pPr>
      <w:r>
        <w:t xml:space="preserve">An obtuse triangle with an area of 6 square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449642"/>
            <wp:effectExtent b="0" l="0" r="0" t="0"/>
            <wp:docPr descr="Image of a grid." title="" id="31" name="Picture"/>
            <a:graphic>
              <a:graphicData uri="http://schemas.openxmlformats.org/drawingml/2006/picture">
                <pic:pic>
                  <pic:nvPicPr>
                    <pic:cNvPr descr="/app/tmp/embedder-1671074942.99145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Find the area of triangle</w:t>
      </w:r>
      <w:r>
        <w:t xml:space="preserve"> </w:t>
      </w:r>
      <m:oMath>
        <m:r>
          <m:t>M</m:t>
        </m:r>
        <m:r>
          <m:t>O</m:t>
        </m:r>
        <m:r>
          <m:t>Q</m:t>
        </m:r>
      </m:oMath>
      <w:r>
        <w:t xml:space="preserve"> </w:t>
      </w:r>
      <w:r>
        <w:t xml:space="preserve">in square units.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9262" cy="2012291"/>
            <wp:effectExtent b="0" l="0" r="0" t="0"/>
            <wp:docPr descr="Triangle MOQ enclosed in rectangle MNPR." title="" id="34" name="Picture"/>
            <a:graphic>
              <a:graphicData uri="http://schemas.openxmlformats.org/drawingml/2006/picture">
                <pic:pic>
                  <pic:nvPicPr>
                    <pic:cNvPr descr="/app/tmp/embedder-1671074943.01666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2" cy="201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Find the area of this shape.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46881" cy="1837974"/>
            <wp:effectExtent b="0" l="0" r="0" t="0"/>
            <wp:docPr descr="A four-sided shape on a grid, with two sides that drop 5 units as they cross 5 units and meet at a right angle, and two sides that drop two units as they cross 5 units." title="" id="37" name="Picture"/>
            <a:graphic>
              <a:graphicData uri="http://schemas.openxmlformats.org/drawingml/2006/picture">
                <pic:pic>
                  <pic:nvPicPr>
                    <pic:cNvPr descr="/app/tmp/embedder-1671074943.05055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81" cy="1837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2022-12-15T03:29:03Z</dcterms:created>
  <dcterms:modified xsi:type="dcterms:W3CDTF">2022-12-15T03:29:03Z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Z5sMS+wVvHO7DJf+ZAXxJpbs4EVIIMkuBwgN3bG/xgWE1fYMgDYzp7OfPXO1A3Djqtyo6RW5sfkSFMs6JtKQrQ==</vt:lpwstr>
  </property>
</Properties>
</file>