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2-estimate-and-add"/>
    <w:p>
      <w:pPr>
        <w:pStyle w:val="Heading1"/>
      </w:pPr>
      <w:r>
        <w:t xml:space="preserve">Lesson 12: Estimate and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decimals to the hundredths place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decimals and think about whether our answers are reasonable.</w:t>
      </w:r>
    </w:p>
    <w:bookmarkEnd w:id="25"/>
    <w:bookmarkStart w:id="26" w:name="lesson-purpose"/>
    <w:p>
      <w:pPr>
        <w:pStyle w:val="Heading3"/>
      </w:pPr>
      <w:r>
        <w:t xml:space="preserve">Lesson Purpose</w:t>
      </w:r>
    </w:p>
    <w:p>
      <w:pPr>
        <w:pStyle w:val="FirstParagraph"/>
      </w:pPr>
      <w:r>
        <w:t xml:space="preserve">The purpose of this lesson is for students to </w:t>
      </w:r>
      <w:r>
        <w:t xml:space="preserve">estimate and find the value of addition expressions with decimals.</w:t>
      </w:r>
    </w:p>
    <w:p>
      <w:pPr>
        <w:pStyle w:val="BodyText"/>
      </w:pPr>
      <w:r>
        <w:t xml:space="preserve">In a previous lesson, students found decimal sums in a way that made sense to them. In this lesson, students see that the standard algorithm for whole number addition, familiar from a previous course, also works for decimals. Students then estimate sums and find their values. Students are not required to use the standard algorithm, but see how it is an efficient way to add. </w:t>
      </w:r>
    </w:p>
    <w:p>
      <w:pPr>
        <w:pStyle w:val="BodyText"/>
      </w:pPr>
      <w:r>
        <w:t xml:space="preserve">Display the Decimal Addition chart from a previous lesson to be used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Sums of Decimals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39"/>
    <w:bookmarkStart w:id="40" w:name="student-facing-task-statement"/>
    <w:p>
      <w:pPr>
        <w:pStyle w:val="Heading3"/>
      </w:pPr>
      <w:r>
        <w:t xml:space="preserve">Student-facing Task Statement</w:t>
      </w:r>
    </w:p>
    <w:p>
      <w:pPr>
        <w:pStyle w:val="FirstParagraph"/>
      </w:pPr>
      <w:r>
        <w:t xml:space="preserve">Find the value of</w:t>
      </w:r>
      <w:r>
        <w:t xml:space="preserve"> </w:t>
      </w:r>
      <m:oMath>
        <m:r>
          <m:t>3.45</m:t>
        </m:r>
        <m:r>
          <m:rPr>
            <m:sty m:val="p"/>
          </m:rPr>
          <m:t>+</m:t>
        </m:r>
        <m:r>
          <m:t>21.6</m:t>
        </m:r>
      </m:oMath>
      <w:r>
        <w:t xml:space="preserve">. Explain or show your reasoning.</w:t>
      </w:r>
    </w:p>
    <w:bookmarkEnd w:id="40"/>
    <w:bookmarkStart w:id="44" w:name="student-responses"/>
    <w:p>
      <w:pPr>
        <w:pStyle w:val="Heading3"/>
      </w:pPr>
      <w:r>
        <w:t xml:space="preserve">Student Responses</w:t>
      </w:r>
    </w:p>
    <w:p>
      <w:pPr>
        <w:pStyle w:val="FirstParagraph"/>
      </w:pPr>
      <w:r>
        <w:t xml:space="preserve">25.05. Sample responses:</w:t>
      </w:r>
    </w:p>
    <w:p>
      <w:pPr>
        <w:numPr>
          <w:ilvl w:val="0"/>
          <w:numId w:val="1004"/>
        </w:numPr>
        <w:pStyle w:val="Compact"/>
      </w:pPr>
      <m:oMath>
        <m:r>
          <m:t>21</m:t>
        </m:r>
        <m:r>
          <m:rPr>
            <m:sty m:val="p"/>
          </m:rPr>
          <m:t>+</m:t>
        </m:r>
        <m:r>
          <m:t>3</m:t>
        </m:r>
        <m:r>
          <m:rPr>
            <m:sty m:val="p"/>
          </m:rPr>
          <m:t>=</m:t>
        </m:r>
        <m:r>
          <m:t>24</m:t>
        </m:r>
      </m:oMath>
      <w:r>
        <w:t xml:space="preserve">,</w:t>
      </w:r>
      <w:r>
        <w:t xml:space="preserve"> </w:t>
      </w:r>
      <m:oMath>
        <m:r>
          <m:t>0.40</m:t>
        </m:r>
        <m:r>
          <m:rPr>
            <m:sty m:val="p"/>
          </m:rPr>
          <m:t>+</m:t>
        </m:r>
        <m:r>
          <m:t>0.60</m:t>
        </m:r>
        <m:r>
          <m:rPr>
            <m:sty m:val="p"/>
          </m:rPr>
          <m:t>=</m:t>
        </m:r>
        <m:r>
          <m:t>1.00</m:t>
        </m:r>
      </m:oMath>
      <w:r>
        <w:t xml:space="preserve">,</w:t>
      </w:r>
      <w:r>
        <w:t xml:space="preserve"> </w:t>
      </w:r>
      <m:oMath>
        <m:r>
          <m:t>24</m:t>
        </m:r>
        <m:r>
          <m:rPr>
            <m:sty m:val="p"/>
          </m:rPr>
          <m:t>+</m:t>
        </m:r>
        <m:r>
          <m:t>1</m:t>
        </m:r>
        <m:r>
          <m:rPr>
            <m:sty m:val="p"/>
          </m:rPr>
          <m:t>=</m:t>
        </m:r>
        <m:r>
          <m:t>25</m:t>
        </m:r>
      </m:oMath>
      <w:r>
        <w:t xml:space="preserve">,</w:t>
      </w:r>
      <w:r>
        <w:t xml:space="preserve"> </w:t>
      </w:r>
      <m:oMath>
        <m:r>
          <m:t>25</m:t>
        </m:r>
        <m:r>
          <m:rPr>
            <m:sty m:val="p"/>
          </m:rPr>
          <m:t>+</m:t>
        </m:r>
        <m:r>
          <m:t>0.05</m:t>
        </m:r>
        <m:r>
          <m:rPr>
            <m:sty m:val="p"/>
          </m:rPr>
          <m:t>=</m:t>
        </m:r>
        <m:r>
          <m:t>25.05</m:t>
        </m:r>
      </m:oMath>
    </w:p>
    <w:p>
      <w:pPr>
        <w:numPr>
          <w:ilvl w:val="0"/>
          <w:numId w:val="1004"/>
        </w:numPr>
        <w:pStyle w:val="Compact"/>
      </w:pPr>
      <w:r>
        <w:drawing>
          <wp:inline>
            <wp:extent cx="1485900" cy="745463"/>
            <wp:effectExtent b="0" l="0" r="0" t="0"/>
            <wp:docPr descr="addition algorithm" title="" id="42" name="Picture"/>
            <a:graphic>
              <a:graphicData uri="http://schemas.openxmlformats.org/drawingml/2006/picture">
                <pic:pic>
                  <pic:nvPicPr>
                    <pic:cNvPr descr="/app/tmp/embedder-1671028280.537188.png" id="43" name="Picture"/>
                    <pic:cNvPicPr>
                      <a:picLocks noChangeArrowheads="1" noChangeAspect="1"/>
                    </pic:cNvPicPr>
                  </pic:nvPicPr>
                  <pic:blipFill>
                    <a:blip r:embed="rId41"/>
                    <a:stretch>
                      <a:fillRect/>
                    </a:stretch>
                  </pic:blipFill>
                  <pic:spPr bwMode="auto">
                    <a:xfrm>
                      <a:off x="0" y="0"/>
                      <a:ext cx="1485900" cy="745463"/>
                    </a:xfrm>
                    <a:prstGeom prst="rect">
                      <a:avLst/>
                    </a:prstGeom>
                    <a:noFill/>
                    <a:ln w="9525">
                      <a:noFill/>
                      <a:headEnd/>
                      <a:tailEnd/>
                    </a:ln>
                  </pic:spPr>
                </pic:pic>
              </a:graphicData>
            </a:graphic>
          </wp:inline>
        </w:drawing>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2022-12-14T14:31:21Z</dcterms:created>
  <dcterms:modified xsi:type="dcterms:W3CDTF">2022-12-14T14:31:21Z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tXq5pVt1/aoN02fqt0S3B7FD3OdI/nmui4dOU/6Zg4KRfvz8N/0F98g3xPTmIJtviKulYVx0JLUODasjipaA3w==</vt:lpwstr>
  </property>
</Properties>
</file>