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17-interpretemos-diagramas"/>
    <w:p>
      <w:pPr>
        <w:pStyle w:val="Heading2"/>
      </w:pPr>
      <w:r>
        <w:t xml:space="preserve">Unit 6 Lesson 17: Interpretemos diagramas</w:t>
      </w:r>
    </w:p>
    <w:bookmarkEnd w:id="20"/>
    <w:bookmarkStart w:id="22" w:name="X6e723029c8233529ad4030f0937995cf0a9b81a"/>
    <w:p>
      <w:pPr>
        <w:pStyle w:val="Heading3"/>
      </w:pPr>
      <w:r>
        <w:t xml:space="preserve">WU Exploración de estimación: Una fracción de un número entero (Warm up)</w:t>
      </w:r>
    </w:p>
    <w:bookmarkStart w:id="21" w:name="student-task-statement"/>
    <w:p>
      <w:pPr>
        <w:pStyle w:val="Heading4"/>
      </w:pPr>
      <w:r>
        <w:t xml:space="preserve">Student Task Statement</w:t>
      </w:r>
    </w:p>
    <w:p>
      <w:pPr>
        <w:pStyle w:val="FirstParagraph"/>
      </w:pPr>
      <m:oMath>
        <m:f>
          <m:fPr>
            <m:type m:val="bar"/>
          </m:fPr>
          <m:num>
            <m:r>
              <m:t>5</m:t>
            </m:r>
          </m:num>
          <m:den>
            <m:r>
              <m:t>3</m:t>
            </m:r>
          </m:den>
        </m:f>
        <m:r>
          <m:rPr>
            <m:sty m:val="p"/>
          </m:rPr>
          <m:t>×</m:t>
        </m:r>
        <m:r>
          <m:t>9</m:t>
        </m:r>
        <m:r>
          <m:rPr>
            <m:sty m:val="p"/>
          </m:rPr>
          <m:t>,</m:t>
        </m:r>
        <m:r>
          <m:t>​</m:t>
        </m:r>
        <m:r>
          <m:t>625</m:t>
        </m:r>
      </m:oMath>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1"/>
    <w:bookmarkEnd w:id="22"/>
    <w:bookmarkStart w:id="48" w:name="decide-a-qué-diagramas-corresponden"/>
    <w:p>
      <w:pPr>
        <w:pStyle w:val="Heading3"/>
      </w:pPr>
      <w:r>
        <w:t xml:space="preserve">1 Decide a qué diagramas corresponden</w:t>
      </w:r>
    </w:p>
    <w:bookmarkStart w:id="47" w:name="student-task-statement-1"/>
    <w:p>
      <w:pPr>
        <w:pStyle w:val="Heading4"/>
      </w:pPr>
      <w:r>
        <w:t xml:space="preserve">Student Task Statement</w:t>
      </w:r>
    </w:p>
    <w:p>
      <w:pPr>
        <w:numPr>
          <w:ilvl w:val="0"/>
          <w:numId w:val="1001"/>
        </w:numPr>
      </w:pPr>
      <w:r>
        <w:t xml:space="preserve">Asocia cada expresión con los diagramas que le corresponden.</w:t>
      </w:r>
    </w:p>
    <w:p>
      <w:pPr>
        <w:numPr>
          <w:ilvl w:val="0"/>
          <w:numId w:val="1000"/>
        </w:numPr>
      </w:pPr>
      <m:oMath>
        <m:f>
          <m:fPr>
            <m:type m:val="bar"/>
          </m:fPr>
          <m:num>
            <m:r>
              <m:t>2</m:t>
            </m:r>
          </m:num>
          <m:den>
            <m:r>
              <m:t>7</m:t>
            </m:r>
          </m:den>
        </m:f>
        <m:r>
          <m:rPr>
            <m:sty m:val="p"/>
          </m:rPr>
          <m:t>×</m:t>
        </m:r>
        <m:r>
          <m:t>3</m:t>
        </m:r>
      </m:oMath>
    </w:p>
    <w:p>
      <w:pPr>
        <w:numPr>
          <w:ilvl w:val="0"/>
          <w:numId w:val="1000"/>
        </w:numPr>
      </w:pPr>
      <m:oMath>
        <m:f>
          <m:fPr>
            <m:type m:val="bar"/>
          </m:fPr>
          <m:num>
            <m:r>
              <m:t>9</m:t>
            </m:r>
          </m:num>
          <m:den>
            <m:r>
              <m:t>7</m:t>
            </m:r>
          </m:den>
        </m:f>
        <m:r>
          <m:rPr>
            <m:sty m:val="p"/>
          </m:rPr>
          <m:t>×</m:t>
        </m:r>
        <m:r>
          <m:t>3</m:t>
        </m:r>
      </m:oMath>
    </w:p>
    <w:p>
      <w:pPr>
        <w:numPr>
          <w:ilvl w:val="0"/>
          <w:numId w:val="1000"/>
        </w:numPr>
      </w:pPr>
      <m:oMath>
        <m:f>
          <m:fPr>
            <m:type m:val="bar"/>
          </m:fPr>
          <m:num>
            <m:r>
              <m:t>2</m:t>
            </m:r>
          </m:num>
          <m:den>
            <m:r>
              <m:t>7</m:t>
            </m:r>
          </m:den>
        </m:f>
        <m:r>
          <m:rPr>
            <m:sty m:val="p"/>
          </m:rPr>
          <m:t>×</m:t>
        </m:r>
        <m:r>
          <m:t>5</m:t>
        </m:r>
      </m:oMath>
    </w:p>
    <w:p>
      <w:pPr>
        <w:numPr>
          <w:ilvl w:val="0"/>
          <w:numId w:val="1000"/>
        </w:numPr>
      </w:pPr>
      <m:oMath>
        <m:f>
          <m:fPr>
            <m:type m:val="bar"/>
          </m:fPr>
          <m:num>
            <m:r>
              <m:t>9</m:t>
            </m:r>
          </m:num>
          <m:den>
            <m:r>
              <m:t>7</m:t>
            </m:r>
          </m:den>
        </m:f>
        <m:r>
          <m:rPr>
            <m:sty m:val="p"/>
          </m:rPr>
          <m:t>×</m:t>
        </m:r>
        <m:r>
          <m:t>5</m:t>
        </m:r>
      </m:oMath>
    </w:p>
    <w:p>
      <w:pPr>
        <w:numPr>
          <w:ilvl w:val="0"/>
          <w:numId w:val="1000"/>
        </w:numPr>
        <w:pStyle w:val="Compact"/>
      </w:pPr>
      <w:r>
        <w:drawing>
          <wp:inline>
            <wp:extent cx="3003384" cy="285389"/>
            <wp:effectExtent b="0" l="0" r="0" t="0"/>
            <wp:docPr descr="Number line" title="" id="24" name="Picture"/>
            <a:graphic>
              <a:graphicData uri="http://schemas.openxmlformats.org/drawingml/2006/picture">
                <pic:pic>
                  <pic:nvPicPr>
                    <pic:cNvPr descr="/app/tmp/embedder-1671066306.231723.png" id="25" name="Picture"/>
                    <pic:cNvPicPr>
                      <a:picLocks noChangeArrowheads="1" noChangeAspect="1"/>
                    </pic:cNvPicPr>
                  </pic:nvPicPr>
                  <pic:blipFill>
                    <a:blip r:embed="rId23"/>
                    <a:stretch>
                      <a:fillRect/>
                    </a:stretch>
                  </pic:blipFill>
                  <pic:spPr bwMode="auto">
                    <a:xfrm>
                      <a:off x="0" y="0"/>
                      <a:ext cx="3003384" cy="285389"/>
                    </a:xfrm>
                    <a:prstGeom prst="rect">
                      <a:avLst/>
                    </a:prstGeom>
                    <a:noFill/>
                    <a:ln w="9525">
                      <a:noFill/>
                      <a:headEnd/>
                      <a:tailEnd/>
                    </a:ln>
                  </pic:spPr>
                </pic:pic>
              </a:graphicData>
            </a:graphic>
          </wp:inline>
        </w:drawing>
      </w:r>
    </w:p>
    <w:p>
      <w:pPr>
        <w:numPr>
          <w:ilvl w:val="0"/>
          <w:numId w:val="1000"/>
        </w:numPr>
        <w:pStyle w:val="Compact"/>
      </w:pPr>
      <w:r>
        <w:drawing>
          <wp:inline>
            <wp:extent cx="3657600" cy="2103120"/>
            <wp:effectExtent b="0" l="0" r="0" t="0"/>
            <wp:docPr descr="diagram" title="" id="27" name="Picture"/>
            <a:graphic>
              <a:graphicData uri="http://schemas.openxmlformats.org/drawingml/2006/picture">
                <pic:pic>
                  <pic:nvPicPr>
                    <pic:cNvPr descr="/app/tmp/embedder-1671066306.2902534.png" id="28" name="Picture"/>
                    <pic:cNvPicPr>
                      <a:picLocks noChangeArrowheads="1" noChangeAspect="1"/>
                    </pic:cNvPicPr>
                  </pic:nvPicPr>
                  <pic:blipFill>
                    <a:blip r:embed="rId26"/>
                    <a:stretch>
                      <a:fillRect/>
                    </a:stretch>
                  </pic:blipFill>
                  <pic:spPr bwMode="auto">
                    <a:xfrm>
                      <a:off x="0" y="0"/>
                      <a:ext cx="3657600" cy="2103120"/>
                    </a:xfrm>
                    <a:prstGeom prst="rect">
                      <a:avLst/>
                    </a:prstGeom>
                    <a:noFill/>
                    <a:ln w="9525">
                      <a:noFill/>
                      <a:headEnd/>
                      <a:tailEnd/>
                    </a:ln>
                  </pic:spPr>
                </pic:pic>
              </a:graphicData>
            </a:graphic>
          </wp:inline>
        </w:drawing>
      </w:r>
    </w:p>
    <w:p>
      <w:pPr>
        <w:numPr>
          <w:ilvl w:val="0"/>
          <w:numId w:val="1000"/>
        </w:numPr>
        <w:pStyle w:val="Compact"/>
      </w:pPr>
      <w:r>
        <w:drawing>
          <wp:inline>
            <wp:extent cx="3003384" cy="285389"/>
            <wp:effectExtent b="0" l="0" r="0" t="0"/>
            <wp:docPr descr="Number line" title="" id="30" name="Picture"/>
            <a:graphic>
              <a:graphicData uri="http://schemas.openxmlformats.org/drawingml/2006/picture">
                <pic:pic>
                  <pic:nvPicPr>
                    <pic:cNvPr descr="/app/tmp/embedder-1671066306.3664768.png" id="31" name="Picture"/>
                    <pic:cNvPicPr>
                      <a:picLocks noChangeArrowheads="1" noChangeAspect="1"/>
                    </pic:cNvPicPr>
                  </pic:nvPicPr>
                  <pic:blipFill>
                    <a:blip r:embed="rId29"/>
                    <a:stretch>
                      <a:fillRect/>
                    </a:stretch>
                  </pic:blipFill>
                  <pic:spPr bwMode="auto">
                    <a:xfrm>
                      <a:off x="0" y="0"/>
                      <a:ext cx="3003384" cy="285389"/>
                    </a:xfrm>
                    <a:prstGeom prst="rect">
                      <a:avLst/>
                    </a:prstGeom>
                    <a:noFill/>
                    <a:ln w="9525">
                      <a:noFill/>
                      <a:headEnd/>
                      <a:tailEnd/>
                    </a:ln>
                  </pic:spPr>
                </pic:pic>
              </a:graphicData>
            </a:graphic>
          </wp:inline>
        </w:drawing>
      </w:r>
    </w:p>
    <w:p>
      <w:pPr>
        <w:numPr>
          <w:ilvl w:val="0"/>
          <w:numId w:val="1000"/>
        </w:numPr>
        <w:pStyle w:val="Compact"/>
      </w:pPr>
      <w:r>
        <w:drawing>
          <wp:inline>
            <wp:extent cx="3657600" cy="2103120"/>
            <wp:effectExtent b="0" l="0" r="0" t="0"/>
            <wp:docPr descr="diagram" title="" id="33" name="Picture"/>
            <a:graphic>
              <a:graphicData uri="http://schemas.openxmlformats.org/drawingml/2006/picture">
                <pic:pic>
                  <pic:nvPicPr>
                    <pic:cNvPr descr="/app/tmp/embedder-1671066306.4083164.png" id="34" name="Picture"/>
                    <pic:cNvPicPr>
                      <a:picLocks noChangeArrowheads="1" noChangeAspect="1"/>
                    </pic:cNvPicPr>
                  </pic:nvPicPr>
                  <pic:blipFill>
                    <a:blip r:embed="rId32"/>
                    <a:stretch>
                      <a:fillRect/>
                    </a:stretch>
                  </pic:blipFill>
                  <pic:spPr bwMode="auto">
                    <a:xfrm>
                      <a:off x="0" y="0"/>
                      <a:ext cx="3657600" cy="2103120"/>
                    </a:xfrm>
                    <a:prstGeom prst="rect">
                      <a:avLst/>
                    </a:prstGeom>
                    <a:noFill/>
                    <a:ln w="9525">
                      <a:noFill/>
                      <a:headEnd/>
                      <a:tailEnd/>
                    </a:ln>
                  </pic:spPr>
                </pic:pic>
              </a:graphicData>
            </a:graphic>
          </wp:inline>
        </w:drawing>
      </w:r>
    </w:p>
    <w:p>
      <w:pPr>
        <w:numPr>
          <w:ilvl w:val="0"/>
          <w:numId w:val="1000"/>
        </w:numPr>
        <w:pStyle w:val="Compact"/>
      </w:pPr>
      <w:r>
        <w:drawing>
          <wp:inline>
            <wp:extent cx="2984449" cy="285389"/>
            <wp:effectExtent b="0" l="0" r="0" t="0"/>
            <wp:docPr descr="Number line" title="" id="36" name="Picture"/>
            <a:graphic>
              <a:graphicData uri="http://schemas.openxmlformats.org/drawingml/2006/picture">
                <pic:pic>
                  <pic:nvPicPr>
                    <pic:cNvPr descr="/app/tmp/embedder-1671066306.4825437.png" id="37" name="Picture"/>
                    <pic:cNvPicPr>
                      <a:picLocks noChangeArrowheads="1" noChangeAspect="1"/>
                    </pic:cNvPicPr>
                  </pic:nvPicPr>
                  <pic:blipFill>
                    <a:blip r:embed="rId35"/>
                    <a:stretch>
                      <a:fillRect/>
                    </a:stretch>
                  </pic:blipFill>
                  <pic:spPr bwMode="auto">
                    <a:xfrm>
                      <a:off x="0" y="0"/>
                      <a:ext cx="2984449" cy="285389"/>
                    </a:xfrm>
                    <a:prstGeom prst="rect">
                      <a:avLst/>
                    </a:prstGeom>
                    <a:noFill/>
                    <a:ln w="9525">
                      <a:noFill/>
                      <a:headEnd/>
                      <a:tailEnd/>
                    </a:ln>
                  </pic:spPr>
                </pic:pic>
              </a:graphicData>
            </a:graphic>
          </wp:inline>
        </w:drawing>
      </w:r>
    </w:p>
    <w:p>
      <w:pPr>
        <w:numPr>
          <w:ilvl w:val="0"/>
          <w:numId w:val="1000"/>
        </w:numPr>
        <w:pStyle w:val="Compact"/>
      </w:pPr>
      <w:r>
        <w:drawing>
          <wp:inline>
            <wp:extent cx="3657600" cy="1188722"/>
            <wp:effectExtent b="0" l="0" r="0" t="0"/>
            <wp:docPr descr="diagram" title="" id="39" name="Picture"/>
            <a:graphic>
              <a:graphicData uri="http://schemas.openxmlformats.org/drawingml/2006/picture">
                <pic:pic>
                  <pic:nvPicPr>
                    <pic:cNvPr descr="/app/tmp/embedder-1671066306.5252767.png" id="40" name="Picture"/>
                    <pic:cNvPicPr>
                      <a:picLocks noChangeArrowheads="1" noChangeAspect="1"/>
                    </pic:cNvPicPr>
                  </pic:nvPicPr>
                  <pic:blipFill>
                    <a:blip r:embed="rId38"/>
                    <a:stretch>
                      <a:fillRect/>
                    </a:stretch>
                  </pic:blipFill>
                  <pic:spPr bwMode="auto">
                    <a:xfrm>
                      <a:off x="0" y="0"/>
                      <a:ext cx="3657600" cy="1188722"/>
                    </a:xfrm>
                    <a:prstGeom prst="rect">
                      <a:avLst/>
                    </a:prstGeom>
                    <a:noFill/>
                    <a:ln w="9525">
                      <a:noFill/>
                      <a:headEnd/>
                      <a:tailEnd/>
                    </a:ln>
                  </pic:spPr>
                </pic:pic>
              </a:graphicData>
            </a:graphic>
          </wp:inline>
        </w:drawing>
      </w:r>
    </w:p>
    <w:p>
      <w:pPr>
        <w:numPr>
          <w:ilvl w:val="0"/>
          <w:numId w:val="1000"/>
        </w:numPr>
        <w:pStyle w:val="Compact"/>
      </w:pPr>
      <w:r>
        <w:drawing>
          <wp:inline>
            <wp:extent cx="2984449" cy="285389"/>
            <wp:effectExtent b="0" l="0" r="0" t="0"/>
            <wp:docPr descr="Number line. 3 evenly spaced tick marks. Labeled, 0, 3, 6. point right of 3, not labeled." title="" id="42" name="Picture"/>
            <a:graphic>
              <a:graphicData uri="http://schemas.openxmlformats.org/drawingml/2006/picture">
                <pic:pic>
                  <pic:nvPicPr>
                    <pic:cNvPr descr="/app/tmp/embedder-1671066306.6003804.png" id="43" name="Picture"/>
                    <pic:cNvPicPr>
                      <a:picLocks noChangeArrowheads="1" noChangeAspect="1"/>
                    </pic:cNvPicPr>
                  </pic:nvPicPr>
                  <pic:blipFill>
                    <a:blip r:embed="rId41"/>
                    <a:stretch>
                      <a:fillRect/>
                    </a:stretch>
                  </pic:blipFill>
                  <pic:spPr bwMode="auto">
                    <a:xfrm>
                      <a:off x="0" y="0"/>
                      <a:ext cx="2984449" cy="285389"/>
                    </a:xfrm>
                    <a:prstGeom prst="rect">
                      <a:avLst/>
                    </a:prstGeom>
                    <a:noFill/>
                    <a:ln w="9525">
                      <a:noFill/>
                      <a:headEnd/>
                      <a:tailEnd/>
                    </a:ln>
                  </pic:spPr>
                </pic:pic>
              </a:graphicData>
            </a:graphic>
          </wp:inline>
        </w:drawing>
      </w:r>
    </w:p>
    <w:p>
      <w:pPr>
        <w:numPr>
          <w:ilvl w:val="0"/>
          <w:numId w:val="1000"/>
        </w:numPr>
        <w:pStyle w:val="Compact"/>
      </w:pPr>
      <w:r>
        <w:drawing>
          <wp:inline>
            <wp:extent cx="3657600" cy="1188722"/>
            <wp:effectExtent b="0" l="0" r="0" t="0"/>
            <wp:docPr descr="diagram" title="" id="45" name="Picture"/>
            <a:graphic>
              <a:graphicData uri="http://schemas.openxmlformats.org/drawingml/2006/picture">
                <pic:pic>
                  <pic:nvPicPr>
                    <pic:cNvPr descr="/app/tmp/embedder-1671066306.640058.png" id="46" name="Picture"/>
                    <pic:cNvPicPr>
                      <a:picLocks noChangeArrowheads="1" noChangeAspect="1"/>
                    </pic:cNvPicPr>
                  </pic:nvPicPr>
                  <pic:blipFill>
                    <a:blip r:embed="rId44"/>
                    <a:stretch>
                      <a:fillRect/>
                    </a:stretch>
                  </pic:blipFill>
                  <pic:spPr bwMode="auto">
                    <a:xfrm>
                      <a:off x="0" y="0"/>
                      <a:ext cx="3657600" cy="1188722"/>
                    </a:xfrm>
                    <a:prstGeom prst="rect">
                      <a:avLst/>
                    </a:prstGeom>
                    <a:noFill/>
                    <a:ln w="9525">
                      <a:noFill/>
                      <a:headEnd/>
                      <a:tailEnd/>
                    </a:ln>
                  </pic:spPr>
                </pic:pic>
              </a:graphicData>
            </a:graphic>
          </wp:inline>
        </w:drawing>
      </w:r>
    </w:p>
    <w:p>
      <w:pPr>
        <w:numPr>
          <w:ilvl w:val="0"/>
          <w:numId w:val="1001"/>
        </w:numPr>
      </w:pPr>
      <w:r>
        <w:t xml:space="preserve">En cada caso, escribe un </w:t>
      </w:r>
      <m:oMath>
        <m:r>
          <m:rPr>
            <m:sty m:val="p"/>
          </m:rPr>
          <m:t>&lt;</m:t>
        </m:r>
      </m:oMath>
      <w:r>
        <w:t xml:space="preserve"> </w:t>
      </w:r>
      <w:r>
        <w:t xml:space="preserve">o un </w:t>
      </w:r>
      <m:oMath>
        <m:r>
          <m:rPr>
            <m:sty m:val="p"/>
          </m:rPr>
          <m:t>&gt;</m:t>
        </m:r>
      </m:oMath>
      <w:r>
        <w:t xml:space="preserve"> en el espacio en blanco para que la desigualdad sea verdadera.</w:t>
      </w:r>
    </w:p>
    <w:p>
      <w:pPr>
        <w:numPr>
          <w:ilvl w:val="1"/>
          <w:numId w:val="1002"/>
        </w:numPr>
        <w:pStyle w:val="Compact"/>
      </w:pPr>
      <m:oMath>
        <m:f>
          <m:fPr>
            <m:type m:val="bar"/>
          </m:fPr>
          <m:num>
            <m:r>
              <m:t>2</m:t>
            </m:r>
          </m:num>
          <m:den>
            <m:r>
              <m:t>7</m:t>
            </m:r>
          </m:den>
        </m:f>
        <m:r>
          <m:rPr>
            <m:sty m:val="p"/>
          </m:rPr>
          <m:t>×</m:t>
        </m:r>
        <m:r>
          <m:t>3</m:t>
        </m:r>
        <m:r>
          <m:t> </m:t>
        </m:r>
        <m:limLow>
          <m:e>
            <m:r>
              <m:t> </m:t>
            </m:r>
          </m:e>
          <m:lim>
            <m:r>
              <m:rPr>
                <m:sty m:val="p"/>
              </m:rPr>
              <m:t>_</m:t>
            </m:r>
          </m:lim>
        </m:limLow>
        <m:r>
          <m:t> </m:t>
        </m:r>
        <m:r>
          <m:t>3</m:t>
        </m:r>
      </m:oMath>
    </w:p>
    <w:p>
      <w:pPr>
        <w:numPr>
          <w:ilvl w:val="1"/>
          <w:numId w:val="1002"/>
        </w:numPr>
        <w:pStyle w:val="Compact"/>
      </w:pPr>
      <m:oMath>
        <m:f>
          <m:fPr>
            <m:type m:val="bar"/>
          </m:fPr>
          <m:num>
            <m:r>
              <m:t>9</m:t>
            </m:r>
          </m:num>
          <m:den>
            <m:r>
              <m:t>7</m:t>
            </m:r>
          </m:den>
        </m:f>
        <m:r>
          <m:rPr>
            <m:sty m:val="p"/>
          </m:rPr>
          <m:t>×</m:t>
        </m:r>
        <m:r>
          <m:t>3</m:t>
        </m:r>
        <m:r>
          <m:t> </m:t>
        </m:r>
        <m:limLow>
          <m:e>
            <m:r>
              <m:t> </m:t>
            </m:r>
          </m:e>
          <m:lim>
            <m:r>
              <m:rPr>
                <m:sty m:val="p"/>
              </m:rPr>
              <m:t>_</m:t>
            </m:r>
          </m:lim>
        </m:limLow>
        <m:r>
          <m:t> </m:t>
        </m:r>
        <m:r>
          <m:t>3</m:t>
        </m:r>
      </m:oMath>
    </w:p>
    <w:p>
      <w:pPr>
        <w:numPr>
          <w:ilvl w:val="1"/>
          <w:numId w:val="1002"/>
        </w:numPr>
        <w:pStyle w:val="Compact"/>
      </w:pPr>
      <m:oMath>
        <m:f>
          <m:fPr>
            <m:type m:val="bar"/>
          </m:fPr>
          <m:num>
            <m:r>
              <m:t>2</m:t>
            </m:r>
          </m:num>
          <m:den>
            <m:r>
              <m:t>7</m:t>
            </m:r>
          </m:den>
        </m:f>
        <m:r>
          <m:rPr>
            <m:sty m:val="p"/>
          </m:rPr>
          <m:t>×</m:t>
        </m:r>
        <m:r>
          <m:t>5</m:t>
        </m:r>
        <m:r>
          <m:t> </m:t>
        </m:r>
        <m:limLow>
          <m:e>
            <m:r>
              <m:t> </m:t>
            </m:r>
          </m:e>
          <m:lim>
            <m:r>
              <m:rPr>
                <m:sty m:val="p"/>
              </m:rPr>
              <m:t>_</m:t>
            </m:r>
          </m:lim>
        </m:limLow>
        <m:r>
          <m:t> </m:t>
        </m:r>
        <m:r>
          <m:t>5</m:t>
        </m:r>
      </m:oMath>
    </w:p>
    <w:p>
      <w:pPr>
        <w:numPr>
          <w:ilvl w:val="1"/>
          <w:numId w:val="1002"/>
        </w:numPr>
        <w:pStyle w:val="Compact"/>
      </w:pPr>
      <m:oMath>
        <m:f>
          <m:fPr>
            <m:type m:val="bar"/>
          </m:fPr>
          <m:num>
            <m:r>
              <m:t>9</m:t>
            </m:r>
          </m:num>
          <m:den>
            <m:r>
              <m:t>7</m:t>
            </m:r>
          </m:den>
        </m:f>
        <m:r>
          <m:rPr>
            <m:sty m:val="p"/>
          </m:rPr>
          <m:t>×</m:t>
        </m:r>
        <m:r>
          <m:t>5</m:t>
        </m:r>
        <m:r>
          <m:t> </m:t>
        </m:r>
        <m:limLow>
          <m:e>
            <m:r>
              <m:t> </m:t>
            </m:r>
          </m:e>
          <m:lim>
            <m:r>
              <m:rPr>
                <m:sty m:val="p"/>
              </m:rPr>
              <m:t>_</m:t>
            </m:r>
          </m:lim>
        </m:limLow>
        <m:r>
          <m:t> </m:t>
        </m:r>
        <m:r>
          <m:t>5</m:t>
        </m:r>
      </m:oMath>
    </w:p>
    <w:bookmarkEnd w:id="47"/>
    <w:bookmarkEnd w:id="48"/>
    <w:bookmarkStart w:id="56" w:name="quién-corrió-una-mayor-distancia"/>
    <w:p>
      <w:pPr>
        <w:pStyle w:val="Heading3"/>
      </w:pPr>
      <w:r>
        <w:t xml:space="preserve">2 ¿Quién corrió una mayor distancia?</w:t>
      </w:r>
    </w:p>
    <w:bookmarkStart w:id="55" w:name="student-task-statement-2"/>
    <w:p>
      <w:pPr>
        <w:pStyle w:val="Heading4"/>
      </w:pPr>
      <w:r>
        <w:t xml:space="preserve">Student Task Statement</w:t>
      </w:r>
    </w:p>
    <w:p>
      <w:pPr>
        <w:numPr>
          <w:ilvl w:val="0"/>
          <w:numId w:val="1003"/>
        </w:numPr>
        <w:pStyle w:val="Compact"/>
      </w:pPr>
      <w:r>
        <w:t xml:space="preserve">Priya corrió a la casa de su abuela.</w:t>
      </w:r>
    </w:p>
    <w:p>
      <w:pPr>
        <w:numPr>
          <w:ilvl w:val="0"/>
          <w:numId w:val="1003"/>
        </w:numPr>
        <w:pStyle w:val="Compact"/>
      </w:pPr>
      <w:r>
        <w:t xml:space="preserve">Jada corrió el doble de la distancia que corrió Priya.</w:t>
      </w:r>
    </w:p>
    <w:p>
      <w:pPr>
        <w:numPr>
          <w:ilvl w:val="0"/>
          <w:numId w:val="1003"/>
        </w:numPr>
        <w:pStyle w:val="Compact"/>
      </w:pPr>
      <w:r>
        <w:t xml:space="preserve">Han corrió </w:t>
      </w:r>
      <m:oMath>
        <m:f>
          <m:fPr>
            <m:type m:val="bar"/>
          </m:fPr>
          <m:num>
            <m:r>
              <m:t>6</m:t>
            </m:r>
          </m:num>
          <m:den>
            <m:r>
              <m:t>7</m:t>
            </m:r>
          </m:den>
        </m:f>
      </m:oMath>
      <w:r>
        <w:t xml:space="preserve"> de la distancia que corrió Priya.</w:t>
      </w:r>
    </w:p>
    <w:p>
      <w:pPr>
        <w:numPr>
          <w:ilvl w:val="0"/>
          <w:numId w:val="1003"/>
        </w:numPr>
        <w:pStyle w:val="Compact"/>
      </w:pPr>
      <w:r>
        <w:t xml:space="preserve">Clare corrió </w:t>
      </w:r>
      <m:oMath>
        <m:f>
          <m:fPr>
            <m:type m:val="bar"/>
          </m:fPr>
          <m:num>
            <m:r>
              <m:t>14</m:t>
            </m:r>
          </m:num>
          <m:den>
            <m:r>
              <m:t>8</m:t>
            </m:r>
          </m:den>
        </m:f>
      </m:oMath>
      <w:r>
        <w:t xml:space="preserve"> </w:t>
      </w:r>
      <w:r>
        <w:t xml:space="preserve">de la distancia que corrió Priya.</w:t>
      </w:r>
    </w:p>
    <w:p>
      <w:pPr>
        <w:numPr>
          <w:ilvl w:val="0"/>
          <w:numId w:val="1003"/>
        </w:numPr>
        <w:pStyle w:val="Compact"/>
      </w:pPr>
      <w:r>
        <w:t xml:space="preserve">Mai corrió </w:t>
      </w:r>
      <m:oMath>
        <m:f>
          <m:fPr>
            <m:type m:val="bar"/>
          </m:fPr>
          <m:num>
            <m:r>
              <m:t>3</m:t>
            </m:r>
          </m:num>
          <m:den>
            <m:r>
              <m:t>5</m:t>
            </m:r>
          </m:den>
        </m:f>
      </m:oMath>
      <w:r>
        <w:t xml:space="preserve"> de la distancia que corrió Priya.</w:t>
      </w:r>
    </w:p>
    <w:p>
      <w:pPr>
        <w:numPr>
          <w:ilvl w:val="0"/>
          <w:numId w:val="1004"/>
        </w:numPr>
        <w:pStyle w:val="Compact"/>
      </w:pPr>
      <w:r>
        <w:t xml:space="preserve">¿Cuáles estudiantes corrieron una mayor distancia que Priya?</w:t>
      </w:r>
      <m:oMath>
        <m:limLow>
          <m:e>
            <m:r>
              <m:t>  </m:t>
            </m:r>
          </m:e>
          <m:lim>
            <m:r>
              <m:rPr>
                <m:sty m:val="p"/>
              </m:rPr>
              <m:t>_</m:t>
            </m:r>
          </m:lim>
        </m:limLow>
      </m:oMath>
    </w:p>
    <w:p>
      <w:pPr>
        <w:numPr>
          <w:ilvl w:val="0"/>
          <w:numId w:val="1004"/>
        </w:numPr>
        <w:pStyle w:val="Compact"/>
      </w:pPr>
      <w:r>
        <w:t xml:space="preserve">¿Cuáles estudiantes no corrieron tanta distancia como Priya?</w:t>
      </w:r>
      <m:oMath>
        <m:limLow>
          <m:e>
            <m:r>
              <m:t>  </m:t>
            </m:r>
          </m:e>
          <m:lim>
            <m:r>
              <m:rPr>
                <m:sty m:val="p"/>
              </m:rPr>
              <m:t>_</m:t>
            </m:r>
          </m:lim>
        </m:limLow>
      </m:oMath>
    </w:p>
    <w:p>
      <w:pPr>
        <w:numPr>
          <w:ilvl w:val="0"/>
          <w:numId w:val="1004"/>
        </w:numPr>
        <w:pStyle w:val="Compact"/>
      </w:pPr>
      <w:r>
        <w:t xml:space="preserve">Haz una lista de los corredores en orden, según la distancia que corrieron, de la más corta a la más larga. Explica o muestra cómo razonaste.</w:t>
      </w:r>
    </w:p>
    <w:p>
      <w:pPr>
        <w:numPr>
          <w:ilvl w:val="0"/>
          <w:numId w:val="1004"/>
        </w:numPr>
      </w:pPr>
      <w:r>
        <w:t xml:space="preserve">El punto P representa cuánto corrió Priya. Los demás puntos representan cuánto corrieron los demás. En cada espacio en blanco, escribe la inicial del nombre del estudiante que corresponde. Uno de los estudiantes hará falta en la recta.</w:t>
      </w:r>
    </w:p>
    <w:p>
      <w:pPr>
        <w:numPr>
          <w:ilvl w:val="0"/>
          <w:numId w:val="1000"/>
        </w:numPr>
        <w:pStyle w:val="Compact"/>
      </w:pPr>
      <w:r>
        <w:drawing>
          <wp:inline>
            <wp:extent cx="4470349" cy="475171"/>
            <wp:effectExtent b="0" l="0" r="0" t="0"/>
            <wp:docPr descr="Number line. Tick mark, labeled 0. 4 points. From left to right, blank line, P, blank line, blank line." title="" id="50" name="Picture"/>
            <a:graphic>
              <a:graphicData uri="http://schemas.openxmlformats.org/drawingml/2006/picture">
                <pic:pic>
                  <pic:nvPicPr>
                    <pic:cNvPr descr="/app/tmp/embedder-1671066306.6963153.png" id="51" name="Picture"/>
                    <pic:cNvPicPr>
                      <a:picLocks noChangeArrowheads="1" noChangeAspect="1"/>
                    </pic:cNvPicPr>
                  </pic:nvPicPr>
                  <pic:blipFill>
                    <a:blip r:embed="rId49"/>
                    <a:stretch>
                      <a:fillRect/>
                    </a:stretch>
                  </pic:blipFill>
                  <pic:spPr bwMode="auto">
                    <a:xfrm>
                      <a:off x="0" y="0"/>
                      <a:ext cx="4470349" cy="475171"/>
                    </a:xfrm>
                    <a:prstGeom prst="rect">
                      <a:avLst/>
                    </a:prstGeom>
                    <a:noFill/>
                    <a:ln w="9525">
                      <a:noFill/>
                      <a:headEnd/>
                      <a:tailEnd/>
                    </a:ln>
                  </pic:spPr>
                </pic:pic>
              </a:graphicData>
            </a:graphic>
          </wp:inline>
        </w:drawing>
      </w:r>
    </w:p>
    <w:p>
      <w:pPr>
        <w:numPr>
          <w:ilvl w:val="0"/>
          <w:numId w:val="1004"/>
        </w:numPr>
        <w:pStyle w:val="Compact"/>
      </w:pPr>
      <w:r>
        <w:t xml:space="preserve">Sobre la recta numérica del ejercicio anterior, marca la distancia del estudiante que falta.</w:t>
      </w:r>
    </w:p>
    <w:p>
      <w:pPr>
        <w:pStyle w:val="FirstParagraph"/>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2022-12-15T01:05:07Z</dcterms:created>
  <dcterms:modified xsi:type="dcterms:W3CDTF">2022-12-15T01:05:07Z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b9lLJSKVeV4UEzvlvbogsKgP0lBxsFn0QZ6cP8Gpzq9L3Q58Th2BA9H3mPvs3gzYkeer1mU6BO/EFHlPtabN8g==</vt:lpwstr>
  </property>
</Properties>
</file>