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order-numbers-1-20"/>
    <w:p>
      <w:pPr>
        <w:pStyle w:val="Heading2"/>
      </w:pPr>
      <w:r>
        <w:t xml:space="preserve">Lesson 5: Order Numbers 1-20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think about the order of numbers 1-20.</w:t>
      </w:r>
    </w:p>
    <w:bookmarkStart w:id="21" w:name="order-numbers"/>
    <w:p>
      <w:pPr>
        <w:pStyle w:val="Heading3"/>
      </w:pPr>
      <w:r>
        <w:t xml:space="preserve">5.1: Order Numbers</w:t>
      </w:r>
    </w:p>
    <w:p>
      <w:pPr>
        <w:pStyle w:val="FirstParagraph"/>
      </w:pPr>
      <w:r>
        <w:t xml:space="preserve">Write the numbers in order.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p>
      <w:pPr>
        <w:pStyle w:val="BodyText"/>
      </w:pPr>
      <w:r>
        <w:t xml:space="preserve">_________</w:t>
      </w:r>
    </w:p>
    <w:bookmarkEnd w:id="21"/>
    <w:bookmarkStart w:id="37" w:name="centers-choice-time"/>
    <w:p>
      <w:pPr>
        <w:pStyle w:val="Heading3"/>
      </w:pPr>
      <w:r>
        <w:t xml:space="preserve">5.3: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Less, Same, More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08642.156066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08642.447978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Tower Build</w:t>
      </w:r>
    </w:p>
    <w:p>
      <w:pPr>
        <w:pStyle w:val="BodyText"/>
      </w:pPr>
      <w:r>
        <w:drawing>
          <wp:inline>
            <wp:extent cx="1485900" cy="4206227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08642.51156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2062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32" name="Picture"/>
            <a:graphic>
              <a:graphicData uri="http://schemas.openxmlformats.org/drawingml/2006/picture">
                <pic:pic>
                  <pic:nvPicPr>
                    <pic:cNvPr descr="/app/tmp/embedder-1671008642.601131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One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08642.626391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47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counted and compared groups of objects.</w:t>
      </w:r>
    </w:p>
    <w:p>
      <w:pPr>
        <w:pStyle w:val="BodyText"/>
      </w:pPr>
      <w:r>
        <w:drawing>
          <wp:inline>
            <wp:extent cx="2674620" cy="201168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08642.64973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120640" cy="1463027"/>
            <wp:effectExtent b="0" l="0" r="0" t="0"/>
            <wp:docPr descr="connecting cube tower" title="" id="42" name="Picture"/>
            <a:graphic>
              <a:graphicData uri="http://schemas.openxmlformats.org/drawingml/2006/picture">
                <pic:pic>
                  <pic:nvPicPr>
                    <pic:cNvPr descr="/app/tmp/embedder-1671008642.750503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14630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 are 14 counters and 12 cubes. There are fewer cubes.</w:t>
      </w:r>
    </w:p>
    <w:p>
      <w:pPr>
        <w:pStyle w:val="BodyText"/>
      </w:pPr>
      <w:r>
        <w:t xml:space="preserve">We also used what we know about counting to help us figure out 1 more and 1 less.</w:t>
      </w:r>
    </w:p>
    <w:p>
      <w:pPr>
        <w:pStyle w:val="BodyText"/>
      </w:pPr>
      <w:r>
        <w:t xml:space="preserve">1, 2, 3, 4, 5, 6, 7,</w:t>
      </w:r>
      <w:r>
        <w:t xml:space="preserve"> </w:t>
      </w:r>
      <w:r>
        <w:rPr>
          <w:bCs/>
          <w:b/>
        </w:rPr>
        <w:t xml:space="preserve">8</w:t>
      </w:r>
    </w:p>
    <w:p>
      <w:pPr>
        <w:pStyle w:val="BodyText"/>
      </w:pPr>
      <w:r>
        <w:t xml:space="preserve">8 is 1 more than 7.</w:t>
      </w:r>
    </w:p>
    <w:p>
      <w:pPr>
        <w:pStyle w:val="BodyText"/>
      </w:pPr>
      <w:r>
        <w:t xml:space="preserve">There were 10 people on the bus.</w:t>
      </w:r>
      <w:r>
        <w:br/>
      </w:r>
      <w:r>
        <w:t xml:space="preserve">Then 1 person got off the bus.</w:t>
      </w:r>
      <w:r>
        <w:br/>
      </w:r>
      <w:r>
        <w:t xml:space="preserve">How many people are on the bus now?</w:t>
      </w:r>
    </w:p>
    <w:p>
      <w:pPr>
        <w:pStyle w:val="BodyText"/>
      </w:pPr>
      <w:r>
        <w:t xml:space="preserve">1, 2, 3, 4, 5, 6, 7, 8,</w:t>
      </w:r>
      <w:r>
        <w:t xml:space="preserve"> </w:t>
      </w:r>
      <w:r>
        <w:rPr>
          <w:bCs/>
          <w:b/>
        </w:rPr>
        <w:t xml:space="preserve">9</w:t>
      </w:r>
      <w:r>
        <w:t xml:space="preserve">, 10</w:t>
      </w:r>
    </w:p>
    <w:p>
      <w:pPr>
        <w:pStyle w:val="BodyText"/>
      </w:pPr>
      <w:r>
        <w:t xml:space="preserve">9 comes before 10 when we count, so 9 is 1 less than 10.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2022-12-14T09:04:03Z</dcterms:created>
  <dcterms:modified xsi:type="dcterms:W3CDTF">2022-12-14T09:04:03Z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IV1qSqekSfsuvxM5weejB5I49AYo4sa0oC+JvIuGtjYFWS8TyyyxputbsCeQg49vq9CNgDxom68lpWzM/4m1aw==</vt:lpwstr>
  </property>
</Properties>
</file>