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7-center-day-3"/>
    <w:p>
      <w:pPr>
        <w:pStyle w:val="Heading2"/>
      </w:pPr>
      <w:r>
        <w:t xml:space="preserve">Unit 7 Lesson 17: Center Day 3</w:t>
      </w:r>
    </w:p>
    <w:bookmarkEnd w:id="20"/>
    <w:bookmarkStart w:id="22" w:name="wu-number-talk-simplify-it-warm-up"/>
    <w:p>
      <w:pPr>
        <w:pStyle w:val="Heading3"/>
      </w:pPr>
      <w:r>
        <w:t xml:space="preserve">WU Number Talk: Simplify It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34</m:t>
        </m:r>
        <m:r>
          <m:rPr>
            <m:sty m:val="p"/>
          </m:rPr>
          <m:t>−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  <m:oMath>
        <m:r>
          <m:t>434</m:t>
        </m:r>
        <m:r>
          <m:rPr>
            <m:sty m:val="p"/>
          </m:rPr>
          <m:t>−</m:t>
        </m:r>
        <m:r>
          <m:t>99</m:t>
        </m:r>
      </m:oMath>
    </w:p>
    <w:p>
      <w:pPr>
        <w:numPr>
          <w:ilvl w:val="0"/>
          <w:numId w:val="1001"/>
        </w:numPr>
        <w:pStyle w:val="Compact"/>
      </w:pPr>
      <m:oMath>
        <m:r>
          <m:t>367</m:t>
        </m:r>
        <m:r>
          <m:rPr>
            <m:sty m:val="p"/>
          </m:rPr>
          <m:t>−</m:t>
        </m:r>
        <m:r>
          <m:t>98</m:t>
        </m:r>
      </m:oMath>
    </w:p>
    <w:p>
      <w:pPr>
        <w:numPr>
          <w:ilvl w:val="0"/>
          <w:numId w:val="1001"/>
        </w:numPr>
        <w:pStyle w:val="Compact"/>
      </w:pPr>
      <m:oMath>
        <m:r>
          <m:t>635</m:t>
        </m:r>
        <m:r>
          <m:rPr>
            <m:sty m:val="p"/>
          </m:rPr>
          <m:t>−</m:t>
        </m:r>
        <m:r>
          <m:t>298</m:t>
        </m:r>
      </m:oMath>
    </w:p>
    <w:bookmarkEnd w:id="21"/>
    <w:bookmarkEnd w:id="22"/>
    <w:bookmarkStart w:id="24" w:name="X07ec3059874619b024372226ed16fa8bf4bad69"/>
    <w:p>
      <w:pPr>
        <w:pStyle w:val="Heading3"/>
      </w:pPr>
      <w:r>
        <w:t xml:space="preserve">1 Introduce Target Numbers, Add Hundreds, Tens, or Ones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more-target-numbers-and-choice-time"/>
    <w:p>
      <w:pPr>
        <w:pStyle w:val="Heading3"/>
      </w:pPr>
      <w:r>
        <w:t xml:space="preserve">2 More Target Numbers and Choice Time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17354.52319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17354.545147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17354.566671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2022-12-14T11:29:15Z</dcterms:created>
  <dcterms:modified xsi:type="dcterms:W3CDTF">2022-12-14T11:29:15Z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f2GhvuPAaEfm5th7d6vJ4OKrnaPEWT9sy3jp63E49lFbZeTnj0iQGiMCe2Umz+WI20PkJdDTYndO8gybBTf1DA==</vt:lpwstr>
  </property>
</Properties>
</file>