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p>
      <w:pPr>
        <w:pStyle w:val="BodyText"/>
      </w:pPr>
      <w:r>
        <w:t xml:space="preserve">Unit 8, Lesson 14</w:t>
      </w:r>
    </w:p>
    <w:bookmarkStart w:id="26" w:name="lesson-485561"/>
    <w:p>
      <w:pPr>
        <w:pStyle w:val="Heading1"/>
      </w:pPr>
      <w:r>
        <w:t xml:space="preserve">Completing the Square (Part 3)</w:t>
      </w:r>
    </w:p>
    <w:p>
      <w:pPr>
        <w:numPr>
          <w:ilvl w:val="0"/>
          <w:numId w:val="1001"/>
        </w:numPr>
        <w:pStyle w:val="Compact"/>
      </w:pPr>
      <w:r>
        <w:t xml:space="preserve">Let’s complete the square for some more complicated expressions.</w:t>
      </w:r>
    </w:p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20" w:name="activity-485580"/>
    <w:p>
      <w:pPr>
        <w:pStyle w:val="Heading2"/>
      </w:pPr>
      <w:r>
        <w:t xml:space="preserve">14.1</w:t>
      </w:r>
      <w:r>
        <w:t xml:space="preserve">Perfect Squares in Two Forms</w:t>
      </w:r>
    </w:p>
    <w:p>
      <w:pPr>
        <w:pStyle w:val="FirstParagraph"/>
      </w:pPr>
      <w:r>
        <w:t xml:space="preserve">Previously, we saw that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 can be expanded to standard form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rPr>
            <m:sty m:val="p"/>
          </m:rPr>
          <m:t>⋅</m:t>
        </m:r>
        <m:r>
          <m:t>3</m:t>
        </m:r>
        <m:r>
          <m:t>x</m:t>
        </m:r>
        <m:r>
          <m:rPr>
            <m:sty m:val="p"/>
          </m:rPr>
          <m:t>+</m:t>
        </m:r>
        <m:sSup>
          <m:e>
            <m:r>
              <m:t>3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Expand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 into standard form.</w:t>
      </w:r>
    </w:p>
    <w:p>
      <w:pPr>
        <w:numPr>
          <w:ilvl w:val="0"/>
          <w:numId w:val="1002"/>
        </w:numPr>
        <w:pStyle w:val="Compact"/>
      </w:pPr>
      <w:r>
        <w:t xml:space="preserve">Be prepared to share a conjecture about the relationship between the coefficients 5 and 3 in the factored form and the values in standard form.</w:t>
      </w:r>
    </w:p>
    <w:bookmarkEnd w:id="20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21" w:name="activity-485581"/>
    <w:p>
      <w:pPr>
        <w:pStyle w:val="Heading2"/>
      </w:pPr>
      <w:r>
        <w:t xml:space="preserve">14.2</w:t>
      </w:r>
      <w:r>
        <w:t xml:space="preserve">Perfect in a Different Way</w:t>
      </w:r>
    </w:p>
    <w:p>
      <w:pPr>
        <w:numPr>
          <w:ilvl w:val="0"/>
          <w:numId w:val="1003"/>
        </w:numPr>
      </w:pPr>
      <w:r>
        <w:t xml:space="preserve">Write each expression in standard form:</w:t>
      </w:r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5</m:t>
                </m:r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2</m:t>
                    </m:r>
                  </m:den>
                </m:f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n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4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3"/>
        </w:numPr>
      </w:pPr>
      <w:r>
        <w:t xml:space="preserve">Decide if each expression is a perfect square. If so, write an equivalent expression of the form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. If not, suggest one change to turn it into a perfect square.</w:t>
      </w:r>
    </w:p>
    <w:p>
      <w:pPr>
        <w:numPr>
          <w:ilvl w:val="1"/>
          <w:numId w:val="1005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5"/>
        </w:numPr>
        <w:pStyle w:val="Compact"/>
      </w:pPr>
      <m:oMath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bookmarkEnd w:id="21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22" w:name="activity-485582"/>
    <w:p>
      <w:pPr>
        <w:pStyle w:val="Heading2"/>
      </w:pPr>
      <w:r>
        <w:t xml:space="preserve">14.3</w:t>
      </w:r>
      <w:r>
        <w:t xml:space="preserve">When All the Stars Align</w:t>
      </w:r>
    </w:p>
    <w:p>
      <w:pPr>
        <w:numPr>
          <w:ilvl w:val="0"/>
          <w:numId w:val="1006"/>
        </w:numPr>
        <w:pStyle w:val="Compact"/>
      </w:pPr>
      <w:r>
        <w:t xml:space="preserve">Find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to make each expression in the left column a perfect square in standard form. Then, write an equivalent expression in the form of squared factor. In the last row, write your own pair of equivalent expressions.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standard form </w:t>
            </w:r>
            <m:oMath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sSup>
                    <m:e>
                      <m:r>
                        <m:t>x</m:t>
                      </m:r>
                    </m:e>
                    <m:sup>
                      <m:r>
                        <m:t>2</m:t>
                      </m:r>
                    </m:sup>
                  </m:sSup>
                  <m:r>
                    <m:rPr>
                      <m:sty m:val="p"/>
                    </m:rPr>
                    <m:t>+</m:t>
                  </m:r>
                  <m:r>
                    <m:t>b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c</m:t>
                  </m:r>
                </m:e>
              </m:d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squared factor </w:t>
            </w: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k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m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100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36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60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0.25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14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c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                          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6"/>
        </w:numPr>
      </w:pPr>
      <w:r>
        <w:t xml:space="preserve">Solve each equation by completing the square:</w:t>
      </w:r>
    </w:p>
    <w:p>
      <w:pPr>
        <w:numPr>
          <w:ilvl w:val="0"/>
          <w:numId w:val="1000"/>
        </w:numPr>
      </w:pPr>
      <m:oMath>
        <m:r>
          <m:t>25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12</m:t>
        </m:r>
      </m:oMath>
    </w:p>
    <w:p>
      <w:pPr>
        <w:numPr>
          <w:ilvl w:val="0"/>
          <w:numId w:val="1000"/>
        </w:numPr>
      </w:pPr>
      <m:oMath>
        <m:r>
          <m:t>36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60</m:t>
        </m:r>
        <m:r>
          <m:t>x</m:t>
        </m:r>
        <m:r>
          <m:rPr>
            <m:sty m:val="p"/>
          </m:rPr>
          <m:t>+</m:t>
        </m:r>
        <m:r>
          <m:t>10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6</m:t>
        </m:r>
      </m:oMath>
    </w:p>
    <w:bookmarkEnd w:id="22"/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Lesson 14</w:t>
      </w:r>
      <w:r>
        <w:t xml:space="preserve">CC BY NC 2024 Illustrative Mathematics®</w:t>
      </w:r>
    </w:p>
    <w:bookmarkStart w:id="24" w:name="activity-485583"/>
    <w:p>
      <w:pPr>
        <w:pStyle w:val="Heading2"/>
      </w:pPr>
      <w:r>
        <w:t xml:space="preserve">14.4</w:t>
      </w:r>
      <w:r>
        <w:t xml:space="preserve">Putting Stars into Alignment</w:t>
      </w:r>
    </w:p>
    <w:p>
      <w:pPr>
        <w:pStyle w:val="FirstParagraph"/>
      </w:pPr>
      <w:r>
        <w:t xml:space="preserve">Here are three methods for solving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pStyle w:val="BodyText"/>
      </w:pPr>
      <w:r>
        <w:t xml:space="preserve">Try to make sense of each method.</w:t>
      </w:r>
    </w:p>
    <w:p>
      <w:pPr>
        <w:pStyle w:val="BodyText"/>
      </w:pPr>
      <w:r>
        <w:t xml:space="preserve">Method 1: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</m:m>
      </m:oMath>
    </w:p>
    <w:p>
      <w:pPr>
        <w:pStyle w:val="BodyText"/>
      </w:pPr>
      <w:r>
        <w:t xml:space="preserve">Method 2: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U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U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t>5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U</m:t>
                  </m:r>
                  <m:r>
                    <m:rPr>
                      <m:sty m:val="p"/>
                    </m:rPr>
                    <m:t>+</m:t>
                  </m:r>
                  <m:r>
                    <m:t>3</m:t>
                  </m:r>
                </m:e>
              </m:d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</m:m>
      </m:oMath>
      <w:r>
        <w:br/>
      </w: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U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5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</m:m>
      </m:oMath>
    </w:p>
    <w:p>
      <w:pPr>
        <w:pStyle w:val="BodyText"/>
      </w:pPr>
      <w:r>
        <w:t xml:space="preserve">Method 3: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8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15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16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</m:m>
      </m:oMath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3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5</m:t>
                  </m:r>
                </m:num>
                <m:den>
                  <m:r>
                    <m:t>3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Once you understand the methods, use each method at least one time to solve these equations.</w:t>
      </w:r>
    </w:p>
    <w:p>
      <w:pPr>
        <w:numPr>
          <w:ilvl w:val="0"/>
          <w:numId w:val="1007"/>
        </w:numPr>
        <w:pStyle w:val="Compact"/>
      </w:pPr>
      <m:oMath>
        <m:r>
          <m:t>5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17</m:t>
        </m:r>
        <m:r>
          <m:t>x</m:t>
        </m:r>
        <m:r>
          <m:rPr>
            <m:sty m:val="p"/>
          </m:rPr>
          <m:t>+</m:t>
        </m:r>
        <m:r>
          <m:t>6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7"/>
        </w:numPr>
        <w:pStyle w:val="Compact"/>
      </w:pPr>
      <m:oMath>
        <m:r>
          <m:t>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19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10</m:t>
        </m:r>
      </m:oMath>
    </w:p>
    <w:p>
      <w:pPr>
        <w:numPr>
          <w:ilvl w:val="0"/>
          <w:numId w:val="1007"/>
        </w:numPr>
        <w:pStyle w:val="Compact"/>
      </w:pPr>
      <m:oMath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33</m:t>
        </m:r>
        <m:r>
          <m:t>x</m:t>
        </m:r>
        <m:r>
          <m:rPr>
            <m:sty m:val="p"/>
          </m:rPr>
          <m:t>+</m:t>
        </m:r>
        <m:r>
          <m:t>4</m:t>
        </m:r>
        <m:r>
          <m:rPr>
            <m:sty m:val="p"/>
          </m:rPr>
          <m:t>=</m:t>
        </m:r>
        <m:r>
          <m:t>0</m:t>
        </m:r>
      </m:oMath>
    </w:p>
    <w:p>
      <w:pPr>
        <w:numPr>
          <w:ilvl w:val="0"/>
          <w:numId w:val="1007"/>
        </w:numPr>
        <w:pStyle w:val="Compact"/>
      </w:pPr>
      <m:oMath>
        <m:r>
          <m:t>8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26</m:t>
        </m:r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21</m:t>
        </m:r>
      </m:oMath>
    </w:p>
    <w:p>
      <w:pPr>
        <w:numPr>
          <w:ilvl w:val="0"/>
          <w:numId w:val="1007"/>
        </w:numPr>
        <w:pStyle w:val="Compact"/>
      </w:pPr>
      <m:oMath>
        <m:r>
          <m:t>10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37</m:t>
        </m:r>
        <m:r>
          <m:t>x</m:t>
        </m:r>
        <m:r>
          <m:rPr>
            <m:sty m:val="p"/>
          </m:rPr>
          <m:t>=</m:t>
        </m:r>
        <m:r>
          <m:t>36</m:t>
        </m:r>
      </m:oMath>
    </w:p>
    <w:p>
      <w:pPr>
        <w:numPr>
          <w:ilvl w:val="0"/>
          <w:numId w:val="1007"/>
        </w:numPr>
        <w:pStyle w:val="Compact"/>
      </w:pPr>
      <m:oMath>
        <m:r>
          <m:t>12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20</m:t>
        </m:r>
        <m:r>
          <m:t>x</m:t>
        </m:r>
        <m:r>
          <m:rPr>
            <m:sty m:val="p"/>
          </m:rPr>
          <m:t>−</m:t>
        </m:r>
        <m:r>
          <m:t>77</m:t>
        </m:r>
        <m:r>
          <m:rPr>
            <m:sty m:val="p"/>
          </m:rPr>
          <m:t>=</m:t>
        </m:r>
        <m:r>
          <m:t>0</m:t>
        </m:r>
      </m:oMath>
    </w:p>
    <w:bookmarkStart w:id="23" w:name="activity-485583"/>
    <w:p>
      <w:pPr>
        <w:pStyle w:val="Heading3"/>
      </w:pPr>
      <w:r>
        <w:t xml:space="preserve">Are you ready for more?</w:t>
      </w:r>
    </w:p>
    <w:p>
      <w:pPr>
        <w:pStyle w:val="FirstParagraph"/>
      </w:pPr>
      <w:r>
        <w:t xml:space="preserve">Find the solutions to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f>
          <m:fPr>
            <m:type m:val="bar"/>
          </m:fPr>
          <m:num>
            <m:r>
              <m:t>9</m:t>
            </m:r>
          </m:num>
          <m:den>
            <m:r>
              <m:t>4</m:t>
            </m:r>
          </m:den>
        </m:f>
        <m:r>
          <m:rPr>
            <m:sty m:val="p"/>
          </m:rPr>
          <m:t>=</m:t>
        </m:r>
        <m:r>
          <m:t>0</m:t>
        </m:r>
      </m:oMath>
      <w:r>
        <w:t xml:space="preserve">. Explain your reasoning.</w:t>
      </w:r>
    </w:p>
    <w:bookmarkEnd w:id="23"/>
    <w:bookmarkEnd w:id="24"/>
    <w:bookmarkStart w:id="25" w:name="lesson-485561"/>
    <w:p>
      <w:pPr>
        <w:pStyle w:val="Heading2"/>
      </w:pPr>
      <w:r>
        <w:t xml:space="preserve">Lesson 14 Summary</w:t>
      </w:r>
    </w:p>
    <w:p>
      <w:pPr>
        <w:pStyle w:val="FirstParagraph"/>
      </w:pPr>
      <w:r>
        <w:t xml:space="preserve">In earlier lessons, we worked with perfect squares such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We learned that their equivalent expressions in standard form follow a predictable pattern:</w:t>
      </w:r>
    </w:p>
    <w:p>
      <w:pPr>
        <w:numPr>
          <w:ilvl w:val="0"/>
          <w:numId w:val="1008"/>
        </w:numPr>
        <w:pStyle w:val="Compact"/>
      </w:pPr>
      <w:r>
        <w:t xml:space="preserve">In general,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written as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m</m:t>
        </m:r>
        <m:r>
          <m:t>x</m:t>
        </m:r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8"/>
        </w:numPr>
        <w:pStyle w:val="Compact"/>
      </w:pPr>
      <w:r>
        <w:t xml:space="preserve">If a quadratic expression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 </w:t>
      </w:r>
      <w:r>
        <w:t xml:space="preserve">is a perfect square, and 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 1, then 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m</m:t>
        </m:r>
      </m:oMath>
      <w:r>
        <w:t xml:space="preserve">, and 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for some value of</w:t>
      </w:r>
      <w:r>
        <w:t xml:space="preserve"> </w:t>
      </w:r>
      <m:oMath>
        <m:r>
          <m:t>m</m:t>
        </m:r>
      </m:oMath>
      <w:r>
        <w:t xml:space="preserve">.</w:t>
      </w:r>
    </w:p>
    <w:p>
      <w:pPr>
        <w:pStyle w:val="FirstParagraph"/>
      </w:pPr>
      <w:r>
        <w:t xml:space="preserve">In this lesson, the variables in the factors being squared had coefficients other than 1, for example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  <w:r>
        <w:t xml:space="preserve">. Their equivalent expressions in standard form also followed the same pattern we saw earlier.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squared factor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standard form</w:t>
            </w:r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3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3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1</m:t>
                  </m:r>
                </m:e>
              </m:d>
              <m:r>
                <m:rPr>
                  <m:sty m:val="p"/>
                </m:rPr>
                <m:t>+</m:t>
              </m:r>
              <m:sSup>
                <m:e>
                  <m:r>
                    <m:t>1</m:t>
                  </m:r>
                </m:e>
                <m:sup>
                  <m:r>
                    <m:t>2</m:t>
                  </m:r>
                </m:sup>
              </m:sSup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9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6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1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2</m:t>
                      </m:r>
                      <m:r>
                        <m:t>x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2</m:t>
                  </m:r>
                  <m:r>
                    <m:t>x</m:t>
                  </m:r>
                </m:e>
              </m:d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rPr>
                      <m:nor/>
                      <m:sty m:val="p"/>
                    </m:rPr>
                    <m:t>-</m:t>
                  </m:r>
                  <m:r>
                    <m:t>5</m:t>
                  </m:r>
                </m:e>
              </m:d>
              <m:r>
                <m:rPr>
                  <m:sty m:val="p"/>
                </m:rPr>
                <m:t>+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  <m:r>
                <m:t> </m:t>
              </m:r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4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20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oMath>
          </w:p>
        </w:tc>
      </w:tr>
    </w:tbl>
    <w:p>
      <w:pPr>
        <w:pStyle w:val="BodyText"/>
      </w:pPr>
      <w:r>
        <w:t xml:space="preserve">In general,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can be written as: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k</m:t>
                </m:r>
                <m:r>
                  <m:t>x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k</m:t>
            </m:r>
            <m:r>
              <m:t>x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m</m:t>
            </m:r>
          </m:e>
        </m:d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or</w:t>
      </w:r>
    </w:p>
    <w:p>
      <w:pPr>
        <w:pStyle w:val="BodyText"/>
      </w:pPr>
      <m:oMath>
        <m:sSup>
          <m:e>
            <m:r>
              <m:t>k</m:t>
            </m:r>
          </m:e>
          <m:sup>
            <m:r>
              <m:t>2</m:t>
            </m:r>
          </m:sup>
        </m:sSup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k</m:t>
        </m:r>
        <m:r>
          <m:t>m</m:t>
        </m:r>
        <m:r>
          <m:t>x</m:t>
        </m:r>
        <m:r>
          <m:rPr>
            <m:sty m:val="p"/>
          </m:rPr>
          <m:t>+</m:t>
        </m:r>
        <m:sSup>
          <m:e>
            <m:r>
              <m:t>m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If a quadratic expression is of the form</w:t>
      </w:r>
      <w:r>
        <w:t xml:space="preserve"> </w:t>
      </w:r>
      <m:oMath>
        <m:r>
          <m:t>a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b</m:t>
        </m:r>
        <m:r>
          <m:t>x</m:t>
        </m:r>
        <m:r>
          <m:rPr>
            <m:sty m:val="p"/>
          </m:rPr>
          <m:t>+</m:t>
        </m:r>
        <m:r>
          <m:t>c</m:t>
        </m:r>
      </m:oMath>
      <w:r>
        <w:t xml:space="preserve">, then:</w:t>
      </w:r>
    </w:p>
    <w:p>
      <w:pPr>
        <w:numPr>
          <w:ilvl w:val="0"/>
          <w:numId w:val="1009"/>
        </w:numPr>
        <w:pStyle w:val="Compact"/>
      </w:pPr>
      <w:r>
        <w:t xml:space="preserve">The value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k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The value of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</w:t>
      </w:r>
      <w:r>
        <w:t xml:space="preserve"> </w:t>
      </w:r>
      <m:oMath>
        <m:r>
          <m:t>2</m:t>
        </m:r>
        <m:r>
          <m:t>k</m:t>
        </m:r>
        <m:r>
          <m:t>m</m:t>
        </m:r>
      </m:oMath>
      <w:r>
        <w:t xml:space="preserve">.</w:t>
      </w:r>
    </w:p>
    <w:p>
      <w:pPr>
        <w:numPr>
          <w:ilvl w:val="0"/>
          <w:numId w:val="1009"/>
        </w:numPr>
        <w:pStyle w:val="Compact"/>
      </w:pPr>
      <w:r>
        <w:t xml:space="preserve">The value of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We can use this pattern to help us complete the square and solve equations when the squared term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has a coefficient other than 1—for example,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.</w:t>
      </w:r>
    </w:p>
    <w:p>
      <w:pPr>
        <w:pStyle w:val="BodyText"/>
      </w:pPr>
      <w:r>
        <w:t xml:space="preserve">What constant term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can we add to make the expression on the left of the equal sign a perfect square? And how do we write this expression as a squared factor?</w:t>
      </w:r>
    </w:p>
    <w:p>
      <w:pPr>
        <w:numPr>
          <w:ilvl w:val="0"/>
          <w:numId w:val="1010"/>
        </w:numPr>
        <w:pStyle w:val="Compact"/>
      </w:pPr>
      <m:oMath>
        <m:r>
          <m:t>a</m:t>
        </m:r>
        <m:r>
          <m:rPr>
            <m:sty m:val="p"/>
          </m:rPr>
          <m:t>=</m:t>
        </m:r>
        <m:r>
          <m:t>16</m:t>
        </m:r>
      </m:oMath>
      <w:r>
        <w:t xml:space="preserve">, which is</w:t>
      </w:r>
      <w:r>
        <w:t xml:space="preserve"> </w:t>
      </w:r>
      <m:oMath>
        <m:sSup>
          <m:e>
            <m:r>
              <m:t>4</m:t>
            </m:r>
          </m:e>
          <m:sup>
            <m:r>
              <m:t>2</m:t>
            </m:r>
          </m:sup>
        </m:sSup>
      </m:oMath>
      <w:r>
        <w:t xml:space="preserve">, so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>
          <m:t>4</m:t>
        </m:r>
      </m:oMath>
      <w:r>
        <w:t xml:space="preserve">, and the squared factor could be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m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40 is equal to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m</m:t>
            </m:r>
          </m:e>
        </m:d>
      </m:oMath>
      <w:r>
        <w:t xml:space="preserve">, so</w:t>
      </w:r>
      <w:r>
        <w:t xml:space="preserve"> </w:t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t>m</m:t>
            </m:r>
          </m:e>
        </m:d>
        <m:r>
          <m:rPr>
            <m:sty m:val="p"/>
          </m:rPr>
          <m:t>=</m:t>
        </m:r>
        <m:r>
          <m:t>40</m:t>
        </m:r>
      </m:oMath>
      <w:r>
        <w:t xml:space="preserve">, or</w:t>
      </w:r>
      <w:r>
        <w:t xml:space="preserve"> </w:t>
      </w:r>
      <m:oMath>
        <m:r>
          <m:t>8</m:t>
        </m:r>
        <m:r>
          <m:t>m</m:t>
        </m:r>
        <m:r>
          <m:rPr>
            <m:sty m:val="p"/>
          </m:rPr>
          <m:t>=</m:t>
        </m:r>
        <m:r>
          <m:t>40</m:t>
        </m:r>
      </m:oMath>
      <w:r>
        <w:t xml:space="preserve">. This means that</w:t>
      </w:r>
      <w:r>
        <w:t xml:space="preserve"> </w:t>
      </w:r>
      <m:oMath>
        <m:r>
          <m:t>m</m:t>
        </m:r>
        <m:r>
          <m:rPr>
            <m:sty m:val="p"/>
          </m:rPr>
          <m:t>=</m:t>
        </m:r>
        <m:r>
          <m:t>5</m:t>
        </m:r>
      </m:oMath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If</w:t>
      </w:r>
      <w:r>
        <w:t xml:space="preserve"> </w:t>
      </w:r>
      <m:oMath>
        <m:r>
          <m:t>c</m:t>
        </m:r>
      </m:oMath>
      <w:r>
        <w:t xml:space="preserve"> </w:t>
      </w:r>
      <w:r>
        <w:t xml:space="preserve">is</w:t>
      </w:r>
      <w:r>
        <w:t xml:space="preserve"> </w:t>
      </w:r>
      <m:oMath>
        <m:sSup>
          <m:e>
            <m:r>
              <m:t>m</m:t>
            </m:r>
          </m:e>
          <m:sup>
            <m:r>
              <m:t>2</m:t>
            </m:r>
          </m:sup>
        </m:sSup>
      </m:oMath>
      <w:r>
        <w:t xml:space="preserve">, then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  <w:r>
        <w:t xml:space="preserve">, or</w:t>
      </w:r>
      <w:r>
        <w:t xml:space="preserve"> </w:t>
      </w:r>
      <m:oMath>
        <m:r>
          <m:t>c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0"/>
          <w:numId w:val="1010"/>
        </w:numPr>
        <w:pStyle w:val="Compact"/>
      </w:pPr>
      <w:r>
        <w:t xml:space="preserve">So the expression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+</m:t>
        </m:r>
        <m:r>
          <m:t>25</m:t>
        </m:r>
      </m:oMath>
      <w:r>
        <w:t xml:space="preserve"> </w:t>
      </w:r>
      <w:r>
        <w:t xml:space="preserve">is a perfect square and is equivalent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4</m:t>
                </m:r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FirstParagraph"/>
      </w:pPr>
      <w:r>
        <w:t xml:space="preserve">Let’s solve the equation</w:t>
      </w:r>
      <w:r>
        <w:t xml:space="preserve"> </w:t>
      </w:r>
      <m:oMath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t>11</m:t>
        </m:r>
      </m:oMath>
      <w:r>
        <w:t xml:space="preserve"> </w:t>
      </w:r>
      <w:r>
        <w:t xml:space="preserve">by completing the square!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</m:e>
          </m:mr>
          <m:mr>
            <m:e>
              <m:r>
                <m:t>16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40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  <m:e>
              <m:r>
                <m:rPr>
                  <m:sty m:val="p"/>
                </m:rPr>
                <m:t>=</m:t>
              </m:r>
              <m:r>
                <m:t>11</m:t>
              </m:r>
              <m:r>
                <m:rPr>
                  <m:sty m:val="p"/>
                </m:rPr>
                <m:t>+</m:t>
              </m:r>
              <m:r>
                <m:t>25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4</m:t>
                      </m:r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5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36</m:t>
              </m:r>
            </m:e>
          </m:mr>
          <m:mr>
            <m:e/>
            <m:e/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t>6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5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  <m:mr>
            <m:e>
              <m:r>
                <m:t>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t>1</m:t>
              </m:r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11</m:t>
              </m:r>
            </m:e>
          </m:mr>
          <m:mr>
            <m:e>
              <m:r>
                <m:t>x</m:t>
              </m:r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  <m:r>
                <m:t> </m:t>
              </m:r>
            </m:e>
            <m:e>
              <m:r>
                <m:rPr>
                  <m:nor/>
                  <m:sty m:val="p"/>
                </m:rPr>
                <m:t>or</m:t>
              </m:r>
              <m:r>
                <m:t> </m:t>
              </m:r>
              <m:r>
                <m:t>x</m:t>
              </m:r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11</m:t>
                  </m:r>
                </m:num>
                <m:den>
                  <m:r>
                    <m:t>4</m:t>
                  </m:r>
                </m:den>
              </m:f>
            </m:e>
          </m:mr>
        </m:m>
      </m:oMath>
      <w:r>
        <w:t xml:space="preserve">.</w:t>
      </w:r>
    </w:p>
    <w:bookmarkEnd w:id="25"/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2024-11-19T11:32:15Z</dcterms:created>
  <dcterms:modified xsi:type="dcterms:W3CDTF">2024-11-19T11:32:15Z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