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3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9, Lesson 3</w:t>
      </w:r>
    </w:p>
    <w:bookmarkStart w:id="25" w:name="lesson-579900"/>
    <w:p>
      <w:pPr>
        <w:pStyle w:val="Heading1"/>
      </w:pPr>
      <w:r>
        <w:t xml:space="preserve">Making Paper</w:t>
      </w:r>
    </w:p>
    <w:p>
      <w:pPr>
        <w:pStyle w:val="FirstParagraph"/>
      </w:pPr>
      <w:r>
        <w:t xml:space="preserve">Let's decide what material to make paper from.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20" w:name="activity-579954"/>
    <w:p>
      <w:pPr>
        <w:pStyle w:val="Heading2"/>
      </w:pPr>
      <w:r>
        <w:t xml:space="preserve">3.1</w:t>
      </w:r>
      <w:r>
        <w:t xml:space="preserve">Notice and Wonder: Paper Sources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tree fiber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recycled material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energy consumption (kWh)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carbon dioxide (CO</w:t>
            </w:r>
            <w:r>
              <w:rPr>
                <w:vertAlign w:val="subscript"/>
              </w:rPr>
              <w:t xml:space="preserve">2</w:t>
            </w:r>
            <w:r>
              <w:t xml:space="preserve">) emission (lb)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</w:tr>
    </w:tbl>
    <w:bookmarkEnd w:id="2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9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24" w:name="activity-579956"/>
    <w:p>
      <w:pPr>
        <w:pStyle w:val="Heading2"/>
      </w:pPr>
      <w:r>
        <w:t xml:space="preserve">3.2</w:t>
      </w:r>
      <w:r>
        <w:t xml:space="preserve">Sources of Paper Products</w:t>
      </w:r>
    </w:p>
    <w:p>
      <w:pPr>
        <w:pStyle w:val="FirstParagraph"/>
      </w:pPr>
      <w:r>
        <w:t xml:space="preserve">The table shows the environmental effect of making one pound of plain paper using only tree fiber compared to using only recycled material.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tree fiber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recycled material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energy consumption (kWh)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carbon dioxide (CO</w:t>
            </w:r>
            <w:r>
              <w:rPr>
                <w:vertAlign w:val="subscript"/>
              </w:rPr>
              <w:t xml:space="preserve">2</w:t>
            </w:r>
            <w:r>
              <w:t xml:space="preserve">) emission (lb)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</w:tr>
    </w:tbl>
    <w:p>
      <w:pPr>
        <w:pStyle w:val="BodyText"/>
      </w:pPr>
      <w:r>
        <w:drawing>
          <wp:inline>
            <wp:extent cx="5080000" cy="7620000"/>
            <wp:effectExtent b="0" l="0" r="0" t="0"/>
            <wp:docPr descr="A picture of paper being made on two large rollers." title="" id="22" name="Picture"/>
            <a:graphic>
              <a:graphicData uri="http://schemas.openxmlformats.org/drawingml/2006/picture">
                <pic:pic>
                  <pic:nvPicPr>
                    <pic:cNvPr descr="/app/tmp/embedder-1732018615.5175188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paper company has two mills that produce the same amount of paper. Mill A uses only tree fiber. Mill B uses only recycled material. Each day, the two mills used a total of 9,000 kWh of energy for their paper production.</w:t>
      </w:r>
    </w:p>
    <w:p>
      <w:pPr>
        <w:numPr>
          <w:ilvl w:val="0"/>
          <w:numId w:val="1001"/>
        </w:numPr>
      </w:pPr>
      <w:r>
        <w:t xml:space="preserve">How many pounds of paper did each mill produce? How many pounds did they produce in total?</w:t>
      </w:r>
    </w:p>
    <w:p>
      <w:pPr>
        <w:numPr>
          <w:ilvl w:val="0"/>
          <w:numId w:val="1001"/>
        </w:numPr>
      </w:pPr>
      <w:r>
        <w:t xml:space="preserve">How much carbon dioxide did the two mills emit in total?</w:t>
      </w:r>
    </w:p>
    <w:p>
      <w:pPr>
        <w:numPr>
          <w:ilvl w:val="0"/>
          <w:numId w:val="1001"/>
        </w:numPr>
      </w:pPr>
      <w:r>
        <w:t xml:space="preserve">Suppose Mill A is converted to use only recycled material.</w:t>
      </w:r>
    </w:p>
    <w:p>
      <w:pPr>
        <w:numPr>
          <w:ilvl w:val="1"/>
          <w:numId w:val="1002"/>
        </w:numPr>
      </w:pPr>
      <w:r>
        <w:t xml:space="preserve">If the mills still produce the same amount of paper as before, how would their total energy use change?</w:t>
      </w:r>
    </w:p>
    <w:p>
      <w:pPr>
        <w:numPr>
          <w:ilvl w:val="1"/>
          <w:numId w:val="1002"/>
        </w:numPr>
      </w:pPr>
      <w:r>
        <w:t xml:space="preserve">How would their carbon dioxide emission change?</w:t>
      </w:r>
    </w:p>
    <w:p>
      <w:pPr>
        <w:numPr>
          <w:ilvl w:val="1"/>
          <w:numId w:val="1002"/>
        </w:numPr>
      </w:pPr>
      <w:r>
        <w:t xml:space="preserve">Should Mill A change to only recycled materials? Explain your reasoning.</w:t>
      </w:r>
    </w:p>
    <w:bookmarkEnd w:id="24"/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2024-11-19T12:16:56Z</dcterms:created>
  <dcterms:modified xsi:type="dcterms:W3CDTF">2024-11-19T12:16:56Z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