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3.png" ContentType="image/png"/>
  <Override PartName="/word/media/rId37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3-the-shadow-knows"/>
    <w:p>
      <w:pPr>
        <w:pStyle w:val="Heading2"/>
      </w:pPr>
      <w:r>
        <w:t xml:space="preserve">Unit 2 Lesson 13: The Shadow Knows</w:t>
      </w:r>
    </w:p>
    <w:bookmarkEnd w:id="20"/>
    <w:bookmarkStart w:id="32" w:name="Xb4c6d305ab6bb03482ad8d2db19b8f86c34ddac"/>
    <w:p>
      <w:pPr>
        <w:pStyle w:val="Heading3"/>
      </w:pPr>
      <w:r>
        <w:t xml:space="preserve">1 Notice and Wonder: Long Shadows and Short Shadows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657600"/>
            <wp:effectExtent b="0" l="0" r="0" t="0"/>
            <wp:docPr descr="Photograph of 3 pens standing upright. Lamp on right. Longest shadow formed by pen on far left, shorter shadow on middle pen, no shadow on pen on right." title="" id="22" name="Picture"/>
            <a:graphic>
              <a:graphicData uri="http://schemas.openxmlformats.org/drawingml/2006/picture">
                <pic:pic>
                  <pic:nvPicPr>
                    <pic:cNvPr descr="/app/tmp/embedder-1671034789.53548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600063"/>
            <wp:effectExtent b="0" l="0" r="0" t="0"/>
            <wp:docPr descr="Photograph of 3 pens standing upright forming shadows on the desk" title="" id="25" name="Picture"/>
            <a:graphic>
              <a:graphicData uri="http://schemas.openxmlformats.org/drawingml/2006/picture">
                <pic:pic>
                  <pic:nvPicPr>
                    <pic:cNvPr descr="/app/tmp/embedder-1671034789.576482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0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6683785"/>
            <wp:effectExtent b="0" l="0" r="0" t="0"/>
            <wp:docPr descr="photograph of pens standing up right. Right triangles drawn with pen as height and shadow from lamp as base. " title="" id="29" name="Picture"/>
            <a:graphic>
              <a:graphicData uri="http://schemas.openxmlformats.org/drawingml/2006/picture">
                <pic:pic>
                  <pic:nvPicPr>
                    <pic:cNvPr descr="/app/tmp/embedder-1671034789.69916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83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41" w:name="objects-and-shadows"/>
    <w:p>
      <w:pPr>
        <w:pStyle w:val="Heading3"/>
      </w:pPr>
      <w:r>
        <w:t xml:space="preserve">2 Objects and Shadows</w:t>
      </w:r>
    </w:p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820885"/>
            <wp:effectExtent b="0" l="0" r="0" t="0"/>
            <wp:docPr descr="Photograph of 2 boys, a man, and a lamp post, each have a shadow to their left." title="" id="34" name="Picture"/>
            <a:graphic>
              <a:graphicData uri="http://schemas.openxmlformats.org/drawingml/2006/picture">
                <pic:pic>
                  <pic:nvPicPr>
                    <pic:cNvPr descr="/app/tmp/embedder-1671034789.895884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0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some measurements that were taken when the photo was taken. It was impossible to directly measure the height of the lamppost, so that cell is blank.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height (inches)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shadow length (inches)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younger boy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older boy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lamppost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114</w:t>
            </w:r>
          </w:p>
        </w:tc>
      </w:tr>
    </w:tbl>
    <w:p>
      <w:pPr>
        <w:numPr>
          <w:ilvl w:val="0"/>
          <w:numId w:val="1001"/>
        </w:numPr>
      </w:pPr>
      <w:r>
        <w:t xml:space="preserve">What relationships do you notice between an object’s height and the length of its shadow?</w:t>
      </w:r>
    </w:p>
    <w:p>
      <w:pPr>
        <w:numPr>
          <w:ilvl w:val="0"/>
          <w:numId w:val="1001"/>
        </w:numPr>
      </w:pPr>
      <w:r>
        <w:t xml:space="preserve">Make a conjecture about the height of the lamppost and explain your thinking.</w:t>
      </w:r>
    </w:p>
    <w:bookmarkEnd w:id="36"/>
    <w:bookmarkStart w:id="40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532214" cy="3480224"/>
            <wp:effectExtent b="0" l="0" r="0" t="0"/>
            <wp:docPr descr="line on a xy plane with points plotted" title="" id="38" name="Picture"/>
            <a:graphic>
              <a:graphicData uri="http://schemas.openxmlformats.org/drawingml/2006/picture">
                <pic:pic>
                  <pic:nvPicPr>
                    <pic:cNvPr descr="/app/tmp/embedder-1671034789.954587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214" cy="34802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46" w:name="justifying-the-relationship"/>
    <w:p>
      <w:pPr>
        <w:pStyle w:val="Heading3"/>
      </w:pPr>
      <w:r>
        <w:t xml:space="preserve">3 Justifying the Relationship</w:t>
      </w:r>
    </w:p>
    <w:bookmarkStart w:id="4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Explain</w:t>
      </w:r>
      <w:r>
        <w:t xml:space="preserve"> </w:t>
      </w:r>
      <w:r>
        <w:rPr>
          <w:iCs/>
          <w:i/>
        </w:rPr>
        <w:t xml:space="preserve">why</w:t>
      </w:r>
      <w:r>
        <w:t xml:space="preserve"> </w:t>
      </w:r>
      <w:r>
        <w:t xml:space="preserve">the relationship between the height of these objects and the length of their shadows is approximately proportional.</w:t>
      </w:r>
    </w:p>
    <w:p>
      <w:pPr>
        <w:pStyle w:val="BodyText"/>
      </w:pPr>
      <w:r>
        <w:drawing>
          <wp:inline>
            <wp:extent cx="5943600" cy="3820885"/>
            <wp:effectExtent b="0" l="0" r="0" t="0"/>
            <wp:docPr descr="Photograph of 2 boys, a man, and a lamp post. Triangles drawn using person or post as height and its shadows as the base." title="" id="43" name="Picture"/>
            <a:graphic>
              <a:graphicData uri="http://schemas.openxmlformats.org/drawingml/2006/picture">
                <pic:pic>
                  <pic:nvPicPr>
                    <pic:cNvPr descr="/app/tmp/embedder-1671034789.9953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0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5"/>
    <w:bookmarkEnd w:id="46"/>
    <w:bookmarkStart w:id="51" w:name="the-height-of-a-tall-object"/>
    <w:p>
      <w:pPr>
        <w:pStyle w:val="Heading3"/>
      </w:pPr>
      <w:r>
        <w:t xml:space="preserve">4 The Height of a Tall Object</w:t>
      </w:r>
    </w:p>
    <w:bookmarkStart w:id="50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Head outside. Make sure that it is a sunny day and you take a measuring device (like a tape measure or meter stick) as well as a pencil and some paper.</w:t>
      </w:r>
    </w:p>
    <w:p>
      <w:pPr>
        <w:numPr>
          <w:ilvl w:val="0"/>
          <w:numId w:val="1002"/>
        </w:numPr>
      </w:pPr>
      <w:r>
        <w:t xml:space="preserve">Choose an object whose height is too large to measure directly. Your teacher may assign you an object.</w:t>
      </w:r>
    </w:p>
    <w:p>
      <w:pPr>
        <w:numPr>
          <w:ilvl w:val="0"/>
          <w:numId w:val="1002"/>
        </w:numPr>
      </w:pPr>
      <w:r>
        <w:t xml:space="preserve">Use what you have learned to figure out the height of the object!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2022-12-14T16:19:50Z</dcterms:created>
  <dcterms:modified xsi:type="dcterms:W3CDTF">2022-12-14T16:19:50Z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Oy1fxpXN+DYLYAH8DQ04aXzwJVGfYkDJgKNK2+eQ6DMfKRqf+UUAa86EouJcaRQBRRhc14voHdIFKa+rk5/rbg==</vt:lpwstr>
  </property>
</Properties>
</file>