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9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10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3, Lesson 10</w:t>
      </w:r>
    </w:p>
    <w:bookmarkStart w:id="61" w:name="lesson-465652"/>
    <w:p>
      <w:pPr>
        <w:pStyle w:val="Heading1"/>
      </w:pPr>
      <w:r>
        <w:t xml:space="preserve">What Are Percentages?</w:t>
      </w:r>
    </w:p>
    <w:p>
      <w:pPr>
        <w:pStyle w:val="FirstParagraph"/>
      </w:pPr>
      <w:r>
        <w:t xml:space="preserve">Let’s learn about percentages.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10</w:t>
      </w:r>
      <w:r>
        <w:t xml:space="preserve">CC BY NC Illustrative Mathematics, based on IM 6–8 Math, CC BY Open Up Resources.</w:t>
      </w:r>
    </w:p>
    <w:bookmarkStart w:id="38" w:name="activity-465653"/>
    <w:p>
      <w:pPr>
        <w:pStyle w:val="Heading2"/>
      </w:pPr>
      <w:r>
        <w:t xml:space="preserve">10.1</w:t>
      </w:r>
      <w:r>
        <w:t xml:space="preserve">A Large Square of 100 Square Units</w:t>
      </w:r>
    </w:p>
    <w:p>
      <w:pPr>
        <w:numPr>
          <w:ilvl w:val="0"/>
          <w:numId w:val="1001"/>
        </w:numPr>
      </w:pPr>
      <w:r>
        <w:t xml:space="preserve">A large square represents an area of 100 square units. How many square units are shaded in each diagram?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2971800" cy="237744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app/tmp/embedder-1732017578.7509866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2971800" cy="237744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732017578.875329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2971800" cy="237744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732017578.970590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2971800" cy="237744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732017579.057507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</w:t>
      </w:r>
      <w:r>
        <w:drawing>
          <wp:inline>
            <wp:extent cx="5943600" cy="2285995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732017579.163406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5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Pause here so your teacher can review your work.</w:t>
      </w:r>
    </w:p>
    <w:p>
      <w:pPr>
        <w:numPr>
          <w:ilvl w:val="0"/>
          <w:numId w:val="1001"/>
        </w:numPr>
      </w:pPr>
      <w:r>
        <w:t xml:space="preserve">We can say that “1</w:t>
      </w:r>
      <w:r>
        <w:t xml:space="preserve"> </w:t>
      </w:r>
      <w:r>
        <w:rPr>
          <w:bCs/>
          <w:b/>
        </w:rPr>
        <w:t xml:space="preserve">percent</w:t>
      </w:r>
      <w:r>
        <w:t xml:space="preserve"> </w:t>
      </w:r>
      <w:r>
        <w:t xml:space="preserve">of the large square” is shaded in Diagram A and “15 percent of the large square” is shaded in Diagram B.</w:t>
      </w:r>
    </w:p>
    <w:p>
      <w:pPr>
        <w:numPr>
          <w:ilvl w:val="0"/>
          <w:numId w:val="1000"/>
        </w:numPr>
      </w:pPr>
      <w:r>
        <w:t xml:space="preserve">Shade 50 percent of the area of the large square.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37744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732017579.32642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10</w:t>
      </w:r>
      <w:r>
        <w:t xml:space="preserve">CC BY NC Illustrative Mathematics, based on IM 6–8 Math, CC BY Open Up Resources.</w:t>
      </w:r>
    </w:p>
    <w:bookmarkStart w:id="43" w:name="activity-465654"/>
    <w:p>
      <w:pPr>
        <w:pStyle w:val="Heading2"/>
      </w:pPr>
      <w:r>
        <w:t xml:space="preserve">10.2</w:t>
      </w:r>
      <w:r>
        <w:t xml:space="preserve">Coins</w:t>
      </w:r>
    </w:p>
    <w:p>
      <w:pPr>
        <w:pStyle w:val="FirstParagraph"/>
      </w:pPr>
      <w:r>
        <w:t xml:space="preserve">Here are the names and values of some U.S. coins.</w:t>
      </w:r>
    </w:p>
    <w:p>
      <w:pPr>
        <w:pStyle w:val="BodyText"/>
      </w:pPr>
      <w:r>
        <w:drawing>
          <wp:inline>
            <wp:extent cx="5943600" cy="1698171"/>
            <wp:effectExtent b="0" l="0" r="0" t="0"/>
            <wp:docPr descr="An image of 6 U.S. coins. A penny, nickel, dime, quarter, half dollar, and dollar coin are presented." title="" id="40" name="Picture"/>
            <a:graphic>
              <a:graphicData uri="http://schemas.openxmlformats.org/drawingml/2006/picture">
                <pic:pic>
                  <pic:nvPicPr>
                    <pic:cNvPr descr="/app/tmp/embedder-1732017579.417540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81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some ways to describe the coins’ values using percent (%):</w:t>
      </w:r>
    </w:p>
    <w:p>
      <w:pPr>
        <w:numPr>
          <w:ilvl w:val="0"/>
          <w:numId w:val="1002"/>
        </w:numPr>
        <w:pStyle w:val="Compact"/>
      </w:pPr>
      <w:r>
        <w:t xml:space="preserve">The value of a dime is 10 percent of a dollar.</w:t>
      </w:r>
    </w:p>
    <w:p>
      <w:pPr>
        <w:numPr>
          <w:ilvl w:val="0"/>
          <w:numId w:val="1002"/>
        </w:numPr>
        <w:pStyle w:val="Compact"/>
      </w:pPr>
      <w:r>
        <w:t xml:space="preserve">The value of a quarter is 25 percent of a dollar.</w:t>
      </w:r>
    </w:p>
    <w:p>
      <w:pPr>
        <w:numPr>
          <w:ilvl w:val="0"/>
          <w:numId w:val="1002"/>
        </w:numPr>
        <w:pStyle w:val="Compact"/>
      </w:pPr>
      <w:r>
        <w:t xml:space="preserve">The value of 5 dimes is 50 percent of a dollar.</w:t>
      </w:r>
    </w:p>
    <w:p>
      <w:pPr>
        <w:numPr>
          <w:ilvl w:val="0"/>
          <w:numId w:val="1003"/>
        </w:numPr>
      </w:pPr>
      <w:r>
        <w:t xml:space="preserve">Describe the value of each coin using “percent of a dollar.”</w:t>
      </w:r>
    </w:p>
    <w:p>
      <w:pPr>
        <w:numPr>
          <w:ilvl w:val="1"/>
          <w:numId w:val="1004"/>
        </w:numPr>
      </w:pPr>
      <w:r>
        <w:t xml:space="preserve">A penny</w:t>
      </w:r>
    </w:p>
    <w:p>
      <w:pPr>
        <w:numPr>
          <w:ilvl w:val="1"/>
          <w:numId w:val="1004"/>
        </w:numPr>
      </w:pPr>
      <w:r>
        <w:t xml:space="preserve">A nickel</w:t>
      </w:r>
    </w:p>
    <w:p>
      <w:pPr>
        <w:numPr>
          <w:ilvl w:val="1"/>
          <w:numId w:val="1004"/>
        </w:numPr>
      </w:pPr>
      <w:r>
        <w:t xml:space="preserve">A half dollar</w:t>
      </w:r>
    </w:p>
    <w:p>
      <w:pPr>
        <w:numPr>
          <w:ilvl w:val="1"/>
          <w:numId w:val="1004"/>
        </w:numPr>
      </w:pPr>
      <w:r>
        <w:t xml:space="preserve">A dollar</w:t>
      </w:r>
    </w:p>
    <w:p>
      <w:pPr>
        <w:numPr>
          <w:ilvl w:val="0"/>
          <w:numId w:val="1003"/>
        </w:numPr>
      </w:pPr>
      <w:r>
        <w:t xml:space="preserve">Jada has two coin collections. Each collection has the same type of coins.</w:t>
      </w:r>
    </w:p>
    <w:p>
      <w:pPr>
        <w:numPr>
          <w:ilvl w:val="1"/>
          <w:numId w:val="1005"/>
        </w:numPr>
        <w:pStyle w:val="Compact"/>
      </w:pPr>
      <w:r>
        <w:t xml:space="preserve">Her first collection of coins is worth 105 percent of a dollar. What is the value of this collection?</w:t>
      </w:r>
    </w:p>
    <w:p>
      <w:pPr>
        <w:numPr>
          <w:ilvl w:val="1"/>
          <w:numId w:val="1005"/>
        </w:numPr>
        <w:pStyle w:val="Compact"/>
      </w:pPr>
      <w:r>
        <w:t xml:space="preserve">Her second collection of coins is worth</w:t>
      </w:r>
      <w:r>
        <w:t xml:space="preserve"> </w:t>
      </w:r>
      <w:r>
        <w:t xml:space="preserve">$</w:t>
      </w:r>
      <w:r>
        <w:t xml:space="preserve">2.00. What percent of a dollar is that?</w:t>
      </w:r>
    </w:p>
    <w:p>
      <w:pPr>
        <w:numPr>
          <w:ilvl w:val="0"/>
          <w:numId w:val="1003"/>
        </w:numPr>
        <w:pStyle w:val="Compact"/>
      </w:pPr>
      <w:r>
        <w:t xml:space="preserve">Write a definition for “percent” based on your understanding now.</w:t>
      </w:r>
    </w:p>
    <w:bookmarkStart w:id="42" w:name="activity-465654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Find two different sets of coins that each make 120% of a dollar, where no type of coin is in both sets.</w:t>
      </w:r>
    </w:p>
    <w:bookmarkEnd w:id="42"/>
    <w:bookmarkEnd w:id="43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10</w:t>
      </w:r>
      <w:r>
        <w:t xml:space="preserve">CC BY NC Illustrative Mathematics, based on IM 6–8 Math, CC BY Open Up Resources.</w:t>
      </w:r>
    </w:p>
    <w:bookmarkStart w:id="56" w:name="activity-465655"/>
    <w:p>
      <w:pPr>
        <w:pStyle w:val="Heading2"/>
      </w:pPr>
      <w:r>
        <w:t xml:space="preserve">10.3</w:t>
      </w:r>
      <w:r>
        <w:t xml:space="preserve">Coins on a Double Number Line Diagram</w:t>
      </w:r>
    </w:p>
    <w:p>
      <w:pPr>
        <w:pStyle w:val="FirstParagraph"/>
      </w:pPr>
      <w:r>
        <w:t xml:space="preserve">Double number line diagrams can help us think about percentages.</w:t>
      </w:r>
    </w:p>
    <w:p>
      <w:pPr>
        <w:numPr>
          <w:ilvl w:val="0"/>
          <w:numId w:val="1006"/>
        </w:numPr>
      </w:pPr>
      <w:r>
        <w:t xml:space="preserve">Here is a diagram that can represent the value of money as a percentage of a dollar.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6400" cy="1280160"/>
            <wp:effectExtent b="0" l="0" r="0" t="0"/>
            <wp:docPr descr="Double number line, 4 evenly spaced tick marks. Top line, value of coins, dollars. Beginning at first tick mark, labels: 0, 0.50, 1, 1.50. Bottom line, percent. Scale 0 percent, 50 percent, 100 percent, 150 percent." title="" id="45" name="Picture"/>
            <a:graphic>
              <a:graphicData uri="http://schemas.openxmlformats.org/drawingml/2006/picture">
                <pic:pic>
                  <pic:nvPicPr>
                    <pic:cNvPr descr="/app/tmp/embedder-1732017579.51477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The value of 2 quarters is 50 percent of a dollar. How can you see that in the diagram?</w:t>
      </w:r>
    </w:p>
    <w:p>
      <w:pPr>
        <w:numPr>
          <w:ilvl w:val="1"/>
          <w:numId w:val="1007"/>
        </w:numPr>
        <w:pStyle w:val="Compact"/>
      </w:pPr>
      <w:r>
        <w:t xml:space="preserve">Label the diagram to show the values of 1 quarter and 3 quarters. What percent are they of a dollar?</w:t>
      </w:r>
    </w:p>
    <w:p>
      <w:pPr>
        <w:numPr>
          <w:ilvl w:val="0"/>
          <w:numId w:val="1006"/>
        </w:numPr>
        <w:pStyle w:val="Compact"/>
      </w:pPr>
      <w:r>
        <w:t xml:space="preserve">For each question, use the double number line diagram to show your reasoning.</w:t>
      </w:r>
    </w:p>
    <w:p>
      <w:pPr>
        <w:numPr>
          <w:ilvl w:val="1"/>
          <w:numId w:val="1008"/>
        </w:numPr>
      </w:pPr>
      <w:r>
        <w:t xml:space="preserve">Clare has 6 dimes in her pocket. What percentage of a dollar does she have?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486400" cy="128016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732017579.6127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</w:pPr>
      <w:r>
        <w:t xml:space="preserve">Han has 6 quarters in his pocket. What percentage of a dollar does he have?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486400" cy="128016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732017579.704259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</w:pPr>
      <w:r>
        <w:t xml:space="preserve">Which has a greater value: 8 nickels or 40% of a dollar?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486400" cy="128016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tmp/embedder-1732017579.7926729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6"/>
    <w:bookmarkStart w:id="60" w:name="lesson-465652"/>
    <w:p>
      <w:pPr>
        <w:pStyle w:val="Heading2"/>
      </w:pPr>
      <w:r>
        <w:t xml:space="preserve">Lesson 10 Summary</w:t>
      </w:r>
    </w:p>
    <w:p>
      <w:pPr>
        <w:pStyle w:val="FirstParagraph"/>
      </w:pPr>
      <w:r>
        <w:rPr>
          <w:bCs/>
          <w:b/>
        </w:rPr>
        <w:t xml:space="preserve">Percent</w:t>
      </w:r>
      <w:r>
        <w:t xml:space="preserve"> </w:t>
      </w:r>
      <w:r>
        <w:t xml:space="preserve">means “per 100.” A</w:t>
      </w:r>
      <w:r>
        <w:t xml:space="preserve"> </w:t>
      </w:r>
      <w:r>
        <w:rPr>
          <w:bCs/>
          <w:b/>
        </w:rPr>
        <w:t xml:space="preserve">percentage</w:t>
      </w:r>
      <w:r>
        <w:t xml:space="preserve"> </w:t>
      </w:r>
      <w:r>
        <w:t xml:space="preserve">is a</w:t>
      </w:r>
      <w:r>
        <w:t xml:space="preserve"> </w:t>
      </w:r>
      <w:r>
        <w:rPr>
          <w:iCs/>
          <w:i/>
        </w:rPr>
        <w:t xml:space="preserve">rate per 100</w:t>
      </w:r>
      <w:r>
        <w:t xml:space="preserve">.</w:t>
      </w:r>
    </w:p>
    <w:p>
      <w:pPr>
        <w:pStyle w:val="BodyText"/>
      </w:pPr>
      <w:r>
        <w:t xml:space="preserve">We can use percentages to describe the relationship between two quantities. For instance:</w:t>
      </w:r>
    </w:p>
    <w:p>
      <w:pPr>
        <w:numPr>
          <w:ilvl w:val="0"/>
          <w:numId w:val="1009"/>
        </w:numPr>
        <w:pStyle w:val="Compact"/>
      </w:pPr>
      <w:r>
        <w:t xml:space="preserve">The value of a quarter is 25 percent of a dollar because there are 25 cents in a quarter per 100 cents in a dollar. The ratio of their values is 25 to 100.</w:t>
      </w:r>
    </w:p>
    <w:p>
      <w:pPr>
        <w:numPr>
          <w:ilvl w:val="0"/>
          <w:numId w:val="1009"/>
        </w:numPr>
        <w:pStyle w:val="Compact"/>
      </w:pPr>
      <w:r>
        <w:t xml:space="preserve">The value of a half-dollar coin is 50 percent of a dollar because there are 50 cents in a half-dollar coin per 100 cents in a dollar. The ratio of their values is 50 to 100.</w:t>
      </w:r>
    </w:p>
    <w:p>
      <w:pPr>
        <w:numPr>
          <w:ilvl w:val="0"/>
          <w:numId w:val="1009"/>
        </w:numPr>
        <w:pStyle w:val="Compact"/>
      </w:pPr>
      <w:r>
        <w:t xml:space="preserve">The value of five quarters is 125 percent of a dollar because there are 125 cents in five quarters per 100 cents in a dollar. The ratio of their values is 125 to 100.</w:t>
      </w:r>
    </w:p>
    <w:p>
      <w:pPr>
        <w:pStyle w:val="FirstParagraph"/>
      </w:pPr>
      <w:r>
        <w:t xml:space="preserve">Here is a double number line diagram that can represent these coin values. Because we’re representing percentages of a dollar, 100% is aligned to</w:t>
      </w:r>
      <w:r>
        <w:t xml:space="preserve"> </w:t>
      </w:r>
      <w:r>
        <w:t xml:space="preserve">$</w:t>
      </w:r>
      <w:r>
        <w:t xml:space="preserve">1 on the number line.</w:t>
      </w:r>
    </w:p>
    <w:p>
      <w:pPr>
        <w:pStyle w:val="BodyText"/>
      </w:pPr>
      <w:r>
        <w:drawing>
          <wp:inline>
            <wp:extent cx="4572000" cy="1195113"/>
            <wp:effectExtent b="0" l="0" r="0" t="0"/>
            <wp:docPr descr="A double number line for the dollar value of money: 0, 2.50,5.00, 7.50, 10.00, 12.50, 15.00 and percentages: 0, 25, 50, 75, 100, 125, 150." title="" id="58" name="Picture"/>
            <a:graphic>
              <a:graphicData uri="http://schemas.openxmlformats.org/drawingml/2006/picture">
                <pic:pic>
                  <pic:nvPicPr>
                    <pic:cNvPr descr="/app/tmp/embedder-1732017579.8706188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951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0"/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7" Target="media/rId5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2024-11-19T11:59:40Z</dcterms:created>
  <dcterms:modified xsi:type="dcterms:W3CDTF">2024-11-19T11:59:40Z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