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fc80320b3dd947bf9fa14814b16b2ac2cf2e1"/>
    <w:p>
      <w:pPr>
        <w:pStyle w:val="Heading2"/>
      </w:pPr>
      <w:r>
        <w:t xml:space="preserve">Unit 2 Lesson 6: Relacionemos fracciones con valores de referencia</w:t>
      </w:r>
    </w:p>
    <w:bookmarkEnd w:id="20"/>
    <w:bookmarkStart w:id="25" w:name="Xa798c450ea5b240b2d1c5d690c7e8cb06d07c6d"/>
    <w:p>
      <w:pPr>
        <w:pStyle w:val="Heading3"/>
      </w:pPr>
      <w:r>
        <w:t xml:space="preserve">WU Observa y pregúntate: Un punto en una recta numérica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10 evenly spaced tick marks. First tick mark, 0. Point at seventh tick mark,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63391.44168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mayor-que-o-menor-que-1"/>
    <w:p>
      <w:pPr>
        <w:pStyle w:val="Heading3"/>
      </w:pPr>
      <w:r>
        <w:t xml:space="preserve">1 ¿Mayor que o menor que 1?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diagrama:</w:t>
      </w:r>
    </w:p>
    <w:p>
      <w:pPr>
        <w:pStyle w:val="BodyText"/>
      </w:pPr>
      <w:r>
        <w:t xml:space="preserve">a. Nombra una fracción que represente el punto.</w:t>
      </w:r>
    </w:p>
    <w:p>
      <w:pPr>
        <w:pStyle w:val="BodyText"/>
      </w:pPr>
      <w:r>
        <w:t xml:space="preserve">b. ¿Esa fracción es mayor que o menor que 1?</w:t>
      </w:r>
    </w:p>
    <w:p>
      <w:pPr>
        <w:pStyle w:val="BodyText"/>
      </w:pPr>
      <w:r>
        <w:t xml:space="preserve">c. ¿A cuánta distancia está de 1?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21 evenly spaced tick marks. First tick mark, 0. Point at tenth tick mark, unlabeled. Eleventh tick mark, 1" title="" id="27" name="Picture"/>
            <a:graphic>
              <a:graphicData uri="http://schemas.openxmlformats.org/drawingml/2006/picture">
                <pic:pic>
                  <pic:nvPicPr>
                    <pic:cNvPr descr="/app/tmp/embedder-1671063391.48253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2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, by fifths. Point plotted at sixth tick mark from 0." title="" id="30" name="Picture"/>
            <a:graphic>
              <a:graphicData uri="http://schemas.openxmlformats.org/drawingml/2006/picture">
                <pic:pic>
                  <pic:nvPicPr>
                    <pic:cNvPr descr="/app/tmp/embedder-1671063391.5196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tick marks. 0 on first tick mark. 1 half on fifth tick mark. Point on tenth tick mark. " title="" id="33" name="Picture"/>
            <a:graphic>
              <a:graphicData uri="http://schemas.openxmlformats.org/drawingml/2006/picture">
                <pic:pic>
                  <pic:nvPicPr>
                    <pic:cNvPr descr="/app/tmp/embedder-1671063391.55353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evenly spaced tick marks. First tick mark, 0. Second tick mark, 1 fourth. Point at sixth tick mark, unlabeled." title="" id="36" name="Picture"/>
            <a:graphic>
              <a:graphicData uri="http://schemas.openxmlformats.org/drawingml/2006/picture">
                <pic:pic>
                  <pic:nvPicPr>
                    <pic:cNvPr descr="/app/tmp/embedder-1671063391.587941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38"/>
    <w:bookmarkEnd w:id="39"/>
    <w:bookmarkStart w:id="44" w:name="Xc4b08510d4dc54dfa382cd61dc31af7ad8e4b9f"/>
    <w:p>
      <w:pPr>
        <w:pStyle w:val="Heading3"/>
      </w:pPr>
      <w:r>
        <w:t xml:space="preserve">2 Clasificación de tarjetas: ¿Dónde deben ir? (Optional)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Clasifica las tarjetas que te dio tu profesor en tres categorías: menores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iguales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 mayores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Prepárate para explicar cómo lo sabes.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3 stacks of cards." title="" id="41" name="Picture"/>
            <a:graphic>
              <a:graphicData uri="http://schemas.openxmlformats.org/drawingml/2006/picture">
                <pic:pic>
                  <pic:nvPicPr>
                    <pic:cNvPr descr="/app/tmp/embedder-1671063391.65606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esta tabla, anota los resultados de tu clasificación después de discutirlos con otro grupo.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menores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iguales a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mayores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Después de la discusión con toda la clase, completa estas oraciones:</w:t>
      </w:r>
    </w:p>
    <w:p>
      <w:pPr>
        <w:numPr>
          <w:ilvl w:val="0"/>
          <w:numId w:val="1006"/>
        </w:numPr>
        <w:pStyle w:val="Compact"/>
      </w:pPr>
      <w:r>
        <w:t xml:space="preserve">Una fracción es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cuando . . .</w:t>
      </w:r>
    </w:p>
    <w:p>
      <w:pPr>
        <w:numPr>
          <w:ilvl w:val="0"/>
          <w:numId w:val="1006"/>
        </w:numPr>
        <w:pStyle w:val="Compact"/>
      </w:pPr>
      <w:r>
        <w:t xml:space="preserve">Una fracción es mayor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cuando . . .</w:t>
      </w:r>
    </w:p>
    <w:p>
      <w:pPr>
        <w:numPr>
          <w:ilvl w:val="0"/>
          <w:numId w:val="1006"/>
        </w:numPr>
        <w:pStyle w:val="Compact"/>
      </w:pPr>
      <w:r>
        <w:t xml:space="preserve">Una fracción está entre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1 cuando . . .</w:t>
      </w:r>
    </w:p>
    <w:bookmarkEnd w:id="43"/>
    <w:bookmarkEnd w:id="44"/>
    <w:bookmarkStart w:id="65" w:name="mayor-que-o-menor-que-frac12"/>
    <w:p>
      <w:pPr>
        <w:pStyle w:val="Heading3"/>
      </w:pPr>
      <w:r>
        <w:t xml:space="preserve">3 ¿Mayor que o menor que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cada diagrama:</w:t>
      </w:r>
    </w:p>
    <w:p>
      <w:pPr>
        <w:pStyle w:val="BodyText"/>
      </w:pPr>
      <w:r>
        <w:t xml:space="preserve">a. Nombra una fracción que represente el punto.</w:t>
      </w:r>
    </w:p>
    <w:p>
      <w:pPr>
        <w:pStyle w:val="BodyText"/>
      </w:pPr>
      <w:r>
        <w:t xml:space="preserve">b. ¿Esa fracción es mayor que o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BodyText"/>
      </w:pPr>
      <w:r>
        <w:t xml:space="preserve">c. ¿A qué distancia está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, 0 to 1, by sixths. Point at second tick mark." title="" id="46" name="Picture"/>
            <a:graphic>
              <a:graphicData uri="http://schemas.openxmlformats.org/drawingml/2006/picture">
                <pic:pic>
                  <pic:nvPicPr>
                    <pic:cNvPr descr="/app/tmp/embedder-1671063391.698770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8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 Number line. Evenly spaced by fourths. 11 evenly spaced tick marks. Point at fifth tick mark, no label." title="" id="49" name="Picture"/>
            <a:graphic>
              <a:graphicData uri="http://schemas.openxmlformats.org/drawingml/2006/picture">
                <pic:pic>
                  <pic:nvPicPr>
                    <pic:cNvPr descr="/app/tmp/embedder-1671063391.734386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1910"/>
            <wp:effectExtent b="0" l="0" r="0" t="0"/>
            <wp:docPr descr="Number line. 11 evenly spaced tick marks. First tick mark, 0. Point at fourth tick mark, unlabeled. Eighth tick mark, 7 eighth." title="" id="52" name="Picture"/>
            <a:graphic>
              <a:graphicData uri="http://schemas.openxmlformats.org/drawingml/2006/picture">
                <pic:pic>
                  <pic:nvPicPr>
                    <pic:cNvPr descr="/app/tmp/embedder-1671063391.77510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7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 from 0 to 1. 7 evenly spaced tick marks. First tick mark, 0. Point at third tick mark, unlabeled. Last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63391.835455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57"/>
    <w:bookmarkStart w:id="6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285389"/>
            <wp:effectExtent b="0" l="0" r="0" t="0"/>
            <wp:docPr descr="Number line. 10 tick marks. 0 on first tick mark. Point on sixth tick mark." title="" id="59" name="Picture"/>
            <a:graphic>
              <a:graphicData uri="http://schemas.openxmlformats.org/drawingml/2006/picture">
                <pic:pic>
                  <pic:nvPicPr>
                    <pic:cNvPr descr="/app/tmp/embedder-1671063391.872155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2022-12-15T00:16:32Z</dcterms:created>
  <dcterms:modified xsi:type="dcterms:W3CDTF">2022-12-15T00:16:32Z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oztC4CA20C1uevlkGf18+DbgEkO3XiJy6ZNnUiNV3qyHPwe5TL4ocKueWnpImVCQDwhrxaPUf2lsGYIiV1rd8Q==</vt:lpwstr>
  </property>
</Properties>
</file>