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5d76486356086b3933a5d521a4af5e28127436"/>
    <w:p>
      <w:pPr>
        <w:pStyle w:val="Heading2"/>
      </w:pPr>
      <w:r>
        <w:t xml:space="preserve">Lección 6: Usemos más, menos o el mismo número para describir grupos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Usemos “más”, “menos” y “el mismo número” para describir grupos.</w:t>
      </w:r>
    </w:p>
    <w:bookmarkStart w:id="39" w:name="centros-momento-de-escoger"/>
    <w:p>
      <w:pPr>
        <w:pStyle w:val="Heading3"/>
      </w:pPr>
      <w:r>
        <w:t xml:space="preserve">6.3: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Menos, lo mismo, más</w:t>
      </w:r>
    </w:p>
    <w:p>
      <w:pPr>
        <w:pStyle w:val="BodyText"/>
      </w:pPr>
      <w:r>
        <w:drawing>
          <wp:inline>
            <wp:extent cx="5943600" cy="4442999"/>
            <wp:effectExtent b="0" l="0" r="0" t="0"/>
            <wp:docPr descr="Center activity. Less, Same, More." title="" id="22" name="Picture"/>
            <a:graphic>
              <a:graphicData uri="http://schemas.openxmlformats.org/drawingml/2006/picture">
                <pic:pic>
                  <pic:nvPicPr>
                    <pic:cNvPr descr="/app/tmp/embedder-1671056805.90822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2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, Shake and Spill." title="" id="25" name="Picture"/>
            <a:graphic>
              <a:graphicData uri="http://schemas.openxmlformats.org/drawingml/2006/picture">
                <pic:pic>
                  <pic:nvPicPr>
                    <pic:cNvPr descr="/app/tmp/embedder-1671056806.185604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28" name="Picture"/>
            <a:graphic>
              <a:graphicData uri="http://schemas.openxmlformats.org/drawingml/2006/picture">
                <pic:pic>
                  <pic:nvPicPr>
                    <pic:cNvPr descr="/app/tmp/embedder-1671056806.218274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Dedos matemáticos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Center activity, Math Fingers." title="" id="31" name="Picture"/>
            <a:graphic>
              <a:graphicData uri="http://schemas.openxmlformats.org/drawingml/2006/picture">
                <pic:pic>
                  <pic:nvPicPr>
                    <pic:cNvPr descr="/app/tmp/embedder-1671056806.255220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Fichas geométricas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 activity. Pattern Blocks." title="" id="34" name="Picture"/>
            <a:graphic>
              <a:graphicData uri="http://schemas.openxmlformats.org/drawingml/2006/picture">
                <pic:pic>
                  <pic:nvPicPr>
                    <pic:cNvPr descr="/app/tmp/embedder-1671056806.2952013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Libros de imágenes</w:t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440527" cy="1850207"/>
            <wp:effectExtent b="0" l="0" r="0" t="0"/>
            <wp:docPr descr="Center activity. Picture books." title="" id="37" name="Picture"/>
            <a:graphic>
              <a:graphicData uri="http://schemas.openxmlformats.org/drawingml/2006/picture">
                <pic:pic>
                  <pic:nvPicPr>
                    <pic:cNvPr descr="/app/tmp/embedder-1671056806.4209716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9"/>
    <w:bookmarkStart w:id="49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En esta sección, contamos muchos grupos de objetos.</w:t>
      </w:r>
      <w:r>
        <w:br/>
      </w:r>
      <w:r>
        <w:t xml:space="preserve">También descubrimos cuáles grupos tenían más objetos y cuáles grupos tenían menos objetos.</w:t>
      </w:r>
    </w:p>
    <w:p>
      <w:pPr>
        <w:pStyle w:val="BodyText"/>
      </w:pPr>
      <w:r>
        <w:t xml:space="preserve">A veces pudimos decir, solo mirando, que había más fichas rojas que fichas amarillas.</w:t>
      </w:r>
    </w:p>
    <w:p>
      <w:pPr>
        <w:pStyle w:val="BodyText"/>
      </w:pPr>
      <w:r>
        <w:drawing>
          <wp:inline>
            <wp:extent cx="5943600" cy="640091"/>
            <wp:effectExtent b="0" l="0" r="0" t="0"/>
            <wp:docPr descr="Two groups of dots. Red, 6. Yellow, 2." title="" id="41" name="Picture"/>
            <a:graphic>
              <a:graphicData uri="http://schemas.openxmlformats.org/drawingml/2006/picture">
                <pic:pic>
                  <pic:nvPicPr>
                    <pic:cNvPr descr="/app/tmp/embedder-1671056806.472020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 veces alineamos y emparejamos los objetos para ver si había menos fichas rojas o fichas amarillas.</w:t>
      </w:r>
    </w:p>
    <w:p>
      <w:pPr>
        <w:pStyle w:val="BodyText"/>
      </w:pPr>
      <w:r>
        <w:drawing>
          <wp:inline>
            <wp:extent cx="5943600" cy="1188722"/>
            <wp:effectExtent b="0" l="0" r="0" t="0"/>
            <wp:docPr descr="Two groups of counters. Red, 6. Yellow, 5." title="" id="44" name="Picture"/>
            <a:graphic>
              <a:graphicData uri="http://schemas.openxmlformats.org/drawingml/2006/picture">
                <pic:pic>
                  <pic:nvPicPr>
                    <pic:cNvPr descr="/app/tmp/embedder-1671056806.5557208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Hay menos fichas amarillas que fichas rojas.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2022-12-14T22:26:47Z</dcterms:created>
  <dcterms:modified xsi:type="dcterms:W3CDTF">2022-12-14T22:26:47Z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2d+m9aUBJuTOGDG4fGAZmNmJV1Qq4uTRTHVvXR0pDXD92+OsyYneuQv8kqYtBDXw4GEu0j5oucrJ/4otaSYOLQ==</vt:lpwstr>
  </property>
</Properties>
</file>