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png" ContentType="image/png"/>
  <Override PartName="/word/media/rId23.png" ContentType="image/png"/>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01fb999711a57bb0606feb84a4d014554eca8c"/>
    <w:p>
      <w:pPr>
        <w:pStyle w:val="Heading2"/>
      </w:pPr>
      <w:r>
        <w:t xml:space="preserve">Unit 7 Lesson 13: Definition of Scientific Notation</w:t>
      </w:r>
    </w:p>
    <w:bookmarkEnd w:id="20"/>
    <w:bookmarkStart w:id="22" w:name="X82729b80040e592447794977065360eef92f41c"/>
    <w:p>
      <w:pPr>
        <w:pStyle w:val="Heading3"/>
      </w:pPr>
      <w:r>
        <w:t xml:space="preserve">1 Number Talk: Multiplying by Powers of 10 (Warm up)</w:t>
      </w:r>
    </w:p>
    <w:bookmarkStart w:id="21" w:name="student-task-statement"/>
    <w:p>
      <w:pPr>
        <w:pStyle w:val="Heading4"/>
      </w:pPr>
      <w:r>
        <w:t xml:space="preserve">Student Task Statement</w:t>
      </w:r>
    </w:p>
    <w:p>
      <w:pPr>
        <w:pStyle w:val="FirstParagraph"/>
      </w:pPr>
      <w:r>
        <w:t xml:space="preserve">Find the value of each expression mentally.</w:t>
      </w:r>
    </w:p>
    <w:p>
      <w:pPr>
        <w:pStyle w:val="BodyText"/>
      </w:pPr>
      <m:oMath>
        <m:r>
          <m:t>123</m:t>
        </m:r>
        <m:r>
          <m:rPr>
            <m:sty m:val="p"/>
          </m:rPr>
          <m:t>⋅</m:t>
        </m:r>
        <m:r>
          <m:t>10</m:t>
        </m:r>
        <m:r>
          <m:rPr>
            <m:sty m:val="p"/>
          </m:rPr>
          <m:t>,</m:t>
        </m:r>
        <m:r>
          <m:t>​</m:t>
        </m:r>
        <m:r>
          <m:t>000</m:t>
        </m:r>
      </m:oMath>
    </w:p>
    <w:p>
      <w:pPr>
        <w:pStyle w:val="BodyText"/>
      </w:pPr>
      <m:oMath>
        <m:d>
          <m:dPr>
            <m:begChr m:val="("/>
            <m:endChr m:val=")"/>
            <m:sepChr m:val=""/>
            <m:grow/>
          </m:dPr>
          <m:e>
            <m:r>
              <m:t>3.4</m:t>
            </m:r>
          </m:e>
        </m:d>
        <m:r>
          <m:rPr>
            <m:sty m:val="p"/>
          </m:rPr>
          <m:t>⋅</m:t>
        </m:r>
        <m:r>
          <m:t>1</m:t>
        </m:r>
        <m:r>
          <m:rPr>
            <m:sty m:val="p"/>
          </m:rPr>
          <m:t>,</m:t>
        </m:r>
        <m:r>
          <m:t>​</m:t>
        </m:r>
        <m:r>
          <m:t>000</m:t>
        </m:r>
      </m:oMath>
    </w:p>
    <w:p>
      <w:pPr>
        <w:pStyle w:val="BodyText"/>
      </w:pPr>
      <m:oMath>
        <m:d>
          <m:dPr>
            <m:begChr m:val="("/>
            <m:endChr m:val=")"/>
            <m:sepChr m:val=""/>
            <m:grow/>
          </m:dPr>
          <m:e>
            <m:r>
              <m:t>0.6</m:t>
            </m:r>
          </m:e>
        </m:d>
        <m:r>
          <m:rPr>
            <m:sty m:val="p"/>
          </m:rPr>
          <m:t>⋅</m:t>
        </m:r>
        <m:r>
          <m:t>100</m:t>
        </m:r>
      </m:oMath>
    </w:p>
    <w:p>
      <w:pPr>
        <w:pStyle w:val="BodyText"/>
      </w:pPr>
      <m:oMath>
        <m:d>
          <m:dPr>
            <m:begChr m:val="("/>
            <m:endChr m:val=")"/>
            <m:sepChr m:val=""/>
            <m:grow/>
          </m:dPr>
          <m:e>
            <m:r>
              <m:t>7.3</m:t>
            </m:r>
          </m:e>
        </m:d>
        <m:r>
          <m:rPr>
            <m:sty m:val="p"/>
          </m:rPr>
          <m:t>⋅</m:t>
        </m:r>
        <m:d>
          <m:dPr>
            <m:begChr m:val="("/>
            <m:endChr m:val=")"/>
            <m:sepChr m:val=""/>
            <m:grow/>
          </m:dPr>
          <m:e>
            <m:r>
              <m:t>0.01</m:t>
            </m:r>
          </m:e>
        </m:d>
      </m:oMath>
    </w:p>
    <w:bookmarkEnd w:id="21"/>
    <w:bookmarkEnd w:id="22"/>
    <w:bookmarkStart w:id="31" w:name="the-science-of-scientific-notation"/>
    <w:p>
      <w:pPr>
        <w:pStyle w:val="Heading3"/>
      </w:pPr>
      <w:r>
        <w:t xml:space="preserve">2 The “Science” of Scientific Notation</w:t>
      </w:r>
    </w:p>
    <w:bookmarkStart w:id="26" w:name="images-for-launch"/>
    <w:p>
      <w:pPr>
        <w:pStyle w:val="Heading4"/>
      </w:pPr>
      <w:r>
        <w:t xml:space="preserve">Images for Launch</w:t>
      </w:r>
    </w:p>
    <w:p>
      <w:pPr>
        <w:pStyle w:val="FirstParagraph"/>
      </w:pPr>
      <w:r>
        <w:drawing>
          <wp:inline>
            <wp:extent cx="5046020" cy="1214103"/>
            <wp:effectExtent b="0" l="0" r="0" t="0"/>
            <wp:docPr descr="A zoomed number line." title="" id="24" name="Picture"/>
            <a:graphic>
              <a:graphicData uri="http://schemas.openxmlformats.org/drawingml/2006/picture">
                <pic:pic>
                  <pic:nvPicPr>
                    <pic:cNvPr descr="/app/tmp/embedder-1671042427.7285368.png" id="25" name="Picture"/>
                    <pic:cNvPicPr>
                      <a:picLocks noChangeArrowheads="1" noChangeAspect="1"/>
                    </pic:cNvPicPr>
                  </pic:nvPicPr>
                  <pic:blipFill>
                    <a:blip r:embed="rId23"/>
                    <a:stretch>
                      <a:fillRect/>
                    </a:stretch>
                  </pic:blipFill>
                  <pic:spPr bwMode="auto">
                    <a:xfrm>
                      <a:off x="0" y="0"/>
                      <a:ext cx="5046020" cy="1214103"/>
                    </a:xfrm>
                    <a:prstGeom prst="rect">
                      <a:avLst/>
                    </a:prstGeom>
                    <a:noFill/>
                    <a:ln w="9525">
                      <a:noFill/>
                      <a:headEnd/>
                      <a:tailEnd/>
                    </a:ln>
                  </pic:spPr>
                </pic:pic>
              </a:graphicData>
            </a:graphic>
          </wp:inline>
        </w:drawing>
      </w:r>
    </w:p>
    <w:bookmarkEnd w:id="26"/>
    <w:bookmarkStart w:id="30" w:name="student-task-statement-1"/>
    <w:p>
      <w:pPr>
        <w:pStyle w:val="Heading4"/>
      </w:pPr>
      <w:r>
        <w:t xml:space="preserve">Student Task Statement</w:t>
      </w:r>
    </w:p>
    <w:p>
      <w:pPr>
        <w:pStyle w:val="FirstParagraph"/>
      </w:pPr>
      <w:r>
        <w:t xml:space="preserve">The table shows the speed of light or electricity through different materials.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material</w:t>
            </w:r>
          </w:p>
        </w:tc>
        <w:tc>
          <w:tcPr/>
          <w:p>
            <w:pPr>
              <w:pStyle w:val="Compact"/>
              <w:jc w:val="left"/>
            </w:pPr>
            <w:r>
              <w:t xml:space="preserve">speed (meters per second)</w:t>
            </w:r>
          </w:p>
        </w:tc>
      </w:tr>
      <w:tr>
        <w:tc>
          <w:tcPr/>
          <w:p>
            <w:pPr>
              <w:pStyle w:val="Compact"/>
              <w:jc w:val="left"/>
            </w:pPr>
            <w:r>
              <w:t xml:space="preserve">space</w:t>
            </w:r>
          </w:p>
        </w:tc>
        <w:tc>
          <w:tcPr/>
          <w:p>
            <w:pPr>
              <w:pStyle w:val="Compact"/>
              <w:jc w:val="left"/>
            </w:pPr>
            <w:r>
              <w:t xml:space="preserve">300,000,000</w:t>
            </w:r>
          </w:p>
        </w:tc>
      </w:tr>
      <w:tr>
        <w:tc>
          <w:tcPr/>
          <w:p>
            <w:pPr>
              <w:pStyle w:val="Compact"/>
              <w:jc w:val="left"/>
            </w:pPr>
            <w:r>
              <w:t xml:space="preserve">water</w:t>
            </w:r>
          </w:p>
        </w:tc>
        <w:tc>
          <w:tcPr/>
          <w:p>
            <w:pPr>
              <w:pStyle w:val="Compact"/>
              <w:jc w:val="left"/>
            </w:pPr>
            <m:oMath>
              <m:r>
                <m:t>2.25</m:t>
              </m:r>
              <m:r>
                <m:rPr>
                  <m:sty m:val="p"/>
                </m:rPr>
                <m:t>×</m:t>
              </m:r>
              <m:sSup>
                <m:e>
                  <m:r>
                    <m:t>10</m:t>
                  </m:r>
                </m:e>
                <m:sup>
                  <m:r>
                    <m:t>8</m:t>
                  </m:r>
                </m:sup>
              </m:sSup>
            </m:oMath>
          </w:p>
        </w:tc>
      </w:tr>
      <w:tr>
        <w:tc>
          <w:tcPr/>
          <w:p>
            <w:pPr>
              <w:pStyle w:val="Compact"/>
              <w:jc w:val="left"/>
            </w:pPr>
            <w:r>
              <w:t xml:space="preserve">copper (electricity)</w:t>
            </w:r>
          </w:p>
        </w:tc>
        <w:tc>
          <w:tcPr/>
          <w:p>
            <w:pPr>
              <w:pStyle w:val="Compact"/>
              <w:jc w:val="left"/>
            </w:pPr>
            <w:r>
              <w:t xml:space="preserve">280,000,000</w:t>
            </w:r>
          </w:p>
        </w:tc>
      </w:tr>
      <w:tr>
        <w:tc>
          <w:tcPr/>
          <w:p>
            <w:pPr>
              <w:pStyle w:val="Compact"/>
              <w:jc w:val="left"/>
            </w:pPr>
            <w:r>
              <w:t xml:space="preserve">diamond</w:t>
            </w:r>
          </w:p>
        </w:tc>
        <w:tc>
          <w:tcPr/>
          <w:p>
            <w:pPr>
              <w:pStyle w:val="Compact"/>
              <w:jc w:val="left"/>
            </w:pPr>
            <m:oMath>
              <m:r>
                <m:t>124</m:t>
              </m:r>
              <m:r>
                <m:rPr>
                  <m:sty m:val="p"/>
                </m:rPr>
                <m:t>×</m:t>
              </m:r>
              <m:sSup>
                <m:e>
                  <m:r>
                    <m:t>10</m:t>
                  </m:r>
                </m:e>
                <m:sup>
                  <m:r>
                    <m:t>6</m:t>
                  </m:r>
                </m:sup>
              </m:sSup>
            </m:oMath>
          </w:p>
        </w:tc>
      </w:tr>
      <w:tr>
        <w:tc>
          <w:tcPr/>
          <w:p>
            <w:pPr>
              <w:pStyle w:val="Compact"/>
              <w:jc w:val="left"/>
            </w:pPr>
            <w:r>
              <w:t xml:space="preserve">ice</w:t>
            </w:r>
          </w:p>
        </w:tc>
        <w:tc>
          <w:tcPr/>
          <w:p>
            <w:pPr>
              <w:pStyle w:val="Compact"/>
              <w:jc w:val="left"/>
            </w:pPr>
            <m:oMath>
              <m:r>
                <m:t>2.3</m:t>
              </m:r>
              <m:r>
                <m:rPr>
                  <m:sty m:val="p"/>
                </m:rPr>
                <m:t>×</m:t>
              </m:r>
              <m:sSup>
                <m:e>
                  <m:r>
                    <m:t>10</m:t>
                  </m:r>
                </m:e>
                <m:sup>
                  <m:r>
                    <m:t>8</m:t>
                  </m:r>
                </m:sup>
              </m:sSup>
            </m:oMath>
          </w:p>
        </w:tc>
      </w:tr>
      <w:tr>
        <w:tc>
          <w:tcPr/>
          <w:p>
            <w:pPr>
              <w:pStyle w:val="Compact"/>
              <w:jc w:val="left"/>
            </w:pPr>
            <w:r>
              <w:t xml:space="preserve">olive oil</w:t>
            </w:r>
          </w:p>
        </w:tc>
        <w:tc>
          <w:tcPr/>
          <w:p>
            <w:pPr>
              <w:pStyle w:val="Compact"/>
              <w:jc w:val="left"/>
            </w:pPr>
            <m:oMath>
              <m:r>
                <m:t>0.2</m:t>
              </m:r>
              <m:r>
                <m:rPr>
                  <m:sty m:val="p"/>
                </m:rPr>
                <m:t>×</m:t>
              </m:r>
              <m:sSup>
                <m:e>
                  <m:r>
                    <m:t>10</m:t>
                  </m:r>
                </m:e>
                <m:sup>
                  <m:r>
                    <m:t>9</m:t>
                  </m:r>
                </m:sup>
              </m:sSup>
            </m:oMath>
          </w:p>
        </w:tc>
      </w:tr>
    </w:tbl>
    <w:p>
      <w:pPr>
        <w:pStyle w:val="BodyText"/>
      </w:pPr>
      <w:r>
        <w:t xml:space="preserve">Circle the speeds that are written in scientific notation. Write the others using scientific notation.</w:t>
      </w:r>
    </w:p>
    <w:p>
      <w:pPr>
        <w:pStyle w:val="BodyText"/>
      </w:pPr>
      <w:r>
        <w:drawing>
          <wp:inline>
            <wp:extent cx="5046020" cy="1214103"/>
            <wp:effectExtent b="0" l="0" r="0" t="0"/>
            <wp:docPr descr="A zoomed number line." title="" id="28" name="Picture"/>
            <a:graphic>
              <a:graphicData uri="http://schemas.openxmlformats.org/drawingml/2006/picture">
                <pic:pic>
                  <pic:nvPicPr>
                    <pic:cNvPr descr="/app/tmp/embedder-1671042427.7521122.png" id="29" name="Picture"/>
                    <pic:cNvPicPr>
                      <a:picLocks noChangeArrowheads="1" noChangeAspect="1"/>
                    </pic:cNvPicPr>
                  </pic:nvPicPr>
                  <pic:blipFill>
                    <a:blip r:embed="rId27"/>
                    <a:stretch>
                      <a:fillRect/>
                    </a:stretch>
                  </pic:blipFill>
                  <pic:spPr bwMode="auto">
                    <a:xfrm>
                      <a:off x="0" y="0"/>
                      <a:ext cx="5046020" cy="1214103"/>
                    </a:xfrm>
                    <a:prstGeom prst="rect">
                      <a:avLst/>
                    </a:prstGeom>
                    <a:noFill/>
                    <a:ln w="9525">
                      <a:noFill/>
                      <a:headEnd/>
                      <a:tailEnd/>
                    </a:ln>
                  </pic:spPr>
                </pic:pic>
              </a:graphicData>
            </a:graphic>
          </wp:inline>
        </w:drawing>
      </w:r>
    </w:p>
    <w:bookmarkEnd w:id="30"/>
    <w:bookmarkEnd w:id="31"/>
    <w:bookmarkStart w:id="36" w:name="scientific-notation-matching"/>
    <w:p>
      <w:pPr>
        <w:pStyle w:val="Heading3"/>
      </w:pPr>
      <w:r>
        <w:t xml:space="preserve">3 Scientific Notation Matching</w:t>
      </w:r>
    </w:p>
    <w:bookmarkStart w:id="35" w:name="student-task-statement-2"/>
    <w:p>
      <w:pPr>
        <w:pStyle w:val="Heading4"/>
      </w:pPr>
      <w:r>
        <w:t xml:space="preserve">Student Task Statement</w:t>
      </w:r>
    </w:p>
    <w:p>
      <w:pPr>
        <w:pStyle w:val="FirstParagraph"/>
      </w:pPr>
      <w:r>
        <w:t xml:space="preserve">Your teacher will give you and your partner a set of cards. Some of the cards show numbers in scientific notation, and other cards show numbers that are not in scientific notation.</w:t>
      </w:r>
    </w:p>
    <w:p>
      <w:pPr>
        <w:numPr>
          <w:ilvl w:val="0"/>
          <w:numId w:val="1001"/>
        </w:numPr>
      </w:pPr>
      <w:r>
        <w:t xml:space="preserve">Shuffle the cards and lay them facedown.</w:t>
      </w:r>
    </w:p>
    <w:p>
      <w:pPr>
        <w:numPr>
          <w:ilvl w:val="0"/>
          <w:numId w:val="1001"/>
        </w:numPr>
      </w:pPr>
      <w:r>
        <w:t xml:space="preserve">Players take turns trying to match cards with the same value.</w:t>
      </w:r>
    </w:p>
    <w:p>
      <w:pPr>
        <w:numPr>
          <w:ilvl w:val="0"/>
          <w:numId w:val="1001"/>
        </w:numPr>
      </w:pPr>
      <w:r>
        <w:t xml:space="preserve">On your turn, choose two cards to turn faceup for everyone to see. Then:</w:t>
      </w:r>
    </w:p>
    <w:p>
      <w:pPr>
        <w:numPr>
          <w:ilvl w:val="1"/>
          <w:numId w:val="1002"/>
        </w:numPr>
      </w:pPr>
      <w:r>
        <w:t xml:space="preserve">If the two cards have the same value</w:t>
      </w:r>
      <w:r>
        <w:t xml:space="preserve"> </w:t>
      </w:r>
      <w:r>
        <w:rPr>
          <w:iCs/>
          <w:i/>
        </w:rPr>
        <w:t xml:space="preserve">and</w:t>
      </w:r>
      <w:r>
        <w:t xml:space="preserve"> </w:t>
      </w:r>
      <w:r>
        <w:t xml:space="preserve">one of them is written in scientific notation, whoever says “Science!” first gets to keep the cards, and it becomes that player’s turn. If it’s already your turn when you call “Science!”, that means you get to go again. If you say “Science!” when the cards do not match or one is not in scientific notation, then your opponent gets a point.</w:t>
      </w:r>
    </w:p>
    <w:p>
      <w:pPr>
        <w:numPr>
          <w:ilvl w:val="1"/>
          <w:numId w:val="1002"/>
        </w:numPr>
      </w:pPr>
      <w:r>
        <w:t xml:space="preserve">If both partners agree the two cards have the same value, then remove them from the board and keep them. You get a point for each card you keep.</w:t>
      </w:r>
    </w:p>
    <w:p>
      <w:pPr>
        <w:numPr>
          <w:ilvl w:val="1"/>
          <w:numId w:val="1002"/>
        </w:numPr>
      </w:pPr>
      <w:r>
        <w:t xml:space="preserve">If the two cards do not have the same value, then set them facedown in the same position and end your turn.</w:t>
      </w:r>
    </w:p>
    <w:p>
      <w:pPr>
        <w:numPr>
          <w:ilvl w:val="0"/>
          <w:numId w:val="1001"/>
        </w:numPr>
      </w:pPr>
      <w:r>
        <w:t xml:space="preserve">If it is not your turn:</w:t>
      </w:r>
    </w:p>
    <w:p>
      <w:pPr>
        <w:numPr>
          <w:ilvl w:val="1"/>
          <w:numId w:val="1003"/>
        </w:numPr>
      </w:pPr>
      <w:r>
        <w:t xml:space="preserve">If the two cards have the same value</w:t>
      </w:r>
      <w:r>
        <w:t xml:space="preserve"> </w:t>
      </w:r>
      <w:r>
        <w:rPr>
          <w:iCs/>
          <w:i/>
        </w:rPr>
        <w:t xml:space="preserve">and</w:t>
      </w:r>
      <w:r>
        <w:t xml:space="preserve"> one of them is written in scientific notation, then whoever says “Science!” first gets to keep the cards, and it becomes that player’s turn. If you call “Science!” when the cards do not match or one is not in scientific notation, then your opponent gets a point.</w:t>
      </w:r>
    </w:p>
    <w:p>
      <w:pPr>
        <w:numPr>
          <w:ilvl w:val="1"/>
          <w:numId w:val="1003"/>
        </w:numPr>
      </w:pPr>
      <w:r>
        <w:t xml:space="preserve">Make sure both of you agree the cards have the same value.</w:t>
      </w:r>
      <w:r>
        <w:br/>
      </w:r>
      <w:r>
        <w:t xml:space="preserve">If you disagree, work to reach an agreement.</w:t>
      </w:r>
    </w:p>
    <w:p>
      <w:pPr>
        <w:numPr>
          <w:ilvl w:val="0"/>
          <w:numId w:val="1001"/>
        </w:numPr>
      </w:pPr>
      <w:r>
        <w:t xml:space="preserve">Whoever has the most points at the end wins.</w:t>
      </w:r>
    </w:p>
    <w:p>
      <w:pPr>
        <w:pStyle w:val="FirstParagraph"/>
      </w:pPr>
      <w:r>
        <w:drawing>
          <wp:inline>
            <wp:extent cx="762000" cy="266700"/>
            <wp:effectExtent b="0" l="0" r="0" t="0"/>
            <wp:docPr descr="" title="" id="33" name="Picture"/>
            <a:graphic>
              <a:graphicData uri="http://schemas.openxmlformats.org/drawingml/2006/picture">
                <pic:pic>
                  <pic:nvPicPr>
                    <pic:cNvPr descr="/app/app/assets/images/export/ccby_logo_small.png" id="34" name="Picture"/>
                    <pic:cNvPicPr>
                      <a:picLocks noChangeArrowheads="1" noChangeAspect="1"/>
                    </pic:cNvPicPr>
                  </pic:nvPicPr>
                  <pic:blipFill>
                    <a:blip r:embed="rId3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5"/>
    <w:bookmarkEnd w:id="3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png" /><Relationship Type="http://schemas.openxmlformats.org/officeDocument/2006/relationships/image" Id="rId23" Target="media/rId23.png"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2022-12-14T18:27:08Z</dcterms:created>
  <dcterms:modified xsi:type="dcterms:W3CDTF">2022-12-14T18:27:08Z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UoluFlTdxC5QX8nftuXzZ6/mvrFHDctoTqRGHNKTqlN2jStPOFU8c5W7asHngd8Plg7HN1OHlnPLLqNsppypDg==</vt:lpwstr>
  </property>
</Properties>
</file>