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2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6-rectángulos-y-cuadrados"/>
    <w:p>
      <w:pPr>
        <w:pStyle w:val="Heading2"/>
      </w:pPr>
      <w:r>
        <w:t xml:space="preserve">Unit 7 Lesson 6: Rectángulos y cuadrados</w:t>
      </w:r>
    </w:p>
    <w:bookmarkEnd w:id="20"/>
    <w:bookmarkStart w:id="22" w:name="X2292329c034549fa4da9b32125ba642cae49928"/>
    <w:p>
      <w:pPr>
        <w:pStyle w:val="Heading3"/>
      </w:pPr>
      <w:r>
        <w:t xml:space="preserve">WU Conversación numérica: Algunas sumas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57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57</m:t>
        </m:r>
        <m:r>
          <m:rPr>
            <m:sty m:val="p"/>
          </m:rPr>
          <m:t>+</m:t>
        </m:r>
        <m:r>
          <m:t>11</m:t>
        </m:r>
      </m:oMath>
    </w:p>
    <w:p>
      <w:pPr>
        <w:numPr>
          <w:ilvl w:val="0"/>
          <w:numId w:val="1001"/>
        </w:numPr>
        <w:pStyle w:val="Compact"/>
      </w:pPr>
      <m:oMath>
        <m:r>
          <m:t>57</m:t>
        </m:r>
        <m:r>
          <m:rPr>
            <m:sty m:val="p"/>
          </m:rPr>
          <m:t>+</m:t>
        </m:r>
        <m:r>
          <m:t>21</m:t>
        </m:r>
      </m:oMath>
    </w:p>
    <w:p>
      <w:pPr>
        <w:numPr>
          <w:ilvl w:val="0"/>
          <w:numId w:val="1001"/>
        </w:numPr>
        <w:pStyle w:val="Compact"/>
      </w:pPr>
      <m:oMath>
        <m:r>
          <m:t>57</m:t>
        </m:r>
        <m:r>
          <m:rPr>
            <m:sty m:val="p"/>
          </m:rPr>
          <m:t>+</m:t>
        </m:r>
        <m:r>
          <m:t>42</m:t>
        </m:r>
      </m:oMath>
    </w:p>
    <w:bookmarkEnd w:id="21"/>
    <w:bookmarkEnd w:id="22"/>
    <w:bookmarkStart w:id="36" w:name="rectángulos-y-cuadrados"/>
    <w:p>
      <w:pPr>
        <w:pStyle w:val="Heading3"/>
      </w:pPr>
      <w:r>
        <w:t xml:space="preserve">1 Rectángulos y cuadrados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Estos son rectángulos.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83464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59716.35501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¿En qué se parecen todos estos rectángulos?</w:t>
      </w:r>
    </w:p>
    <w:p>
      <w:pPr>
        <w:numPr>
          <w:ilvl w:val="0"/>
          <w:numId w:val="1002"/>
        </w:numPr>
      </w:pPr>
      <w:r>
        <w:t xml:space="preserve">Estos no son rectángulos.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83464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59716.431159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¿Qué hace que estas figuras sean diferentes de los rectángulos?</w:t>
      </w:r>
    </w:p>
    <w:p>
      <w:pPr>
        <w:numPr>
          <w:ilvl w:val="0"/>
          <w:numId w:val="1002"/>
        </w:numPr>
      </w:pPr>
      <w:r>
        <w:t xml:space="preserve">Estos son cuadrados.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8288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59716.50621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¿En qué se parecen todos estos cuadrados?</w:t>
      </w:r>
    </w:p>
    <w:p>
      <w:pPr>
        <w:numPr>
          <w:ilvl w:val="0"/>
          <w:numId w:val="1002"/>
        </w:numPr>
      </w:pPr>
      <w:r>
        <w:t xml:space="preserve">Estos no son cuadrados.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8288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59716.593128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¿Qué hace que estas figuras sean diferentes de los cuadrados?</w:t>
      </w:r>
    </w:p>
    <w:bookmarkEnd w:id="35"/>
    <w:bookmarkEnd w:id="36"/>
    <w:bookmarkStart w:id="56" w:name="dibujemos-rectángulos-y-cuadrados"/>
    <w:p>
      <w:pPr>
        <w:pStyle w:val="Heading3"/>
      </w:pPr>
      <w:r>
        <w:t xml:space="preserve">2 Dibujemos rectángulos y cuadrados</w:t>
      </w:r>
    </w:p>
    <w:bookmarkStart w:id="5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Dibuja 5 rectángulos.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9718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59716.685522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¿Cómo sabes que estos son rectángulos?</w:t>
      </w:r>
    </w:p>
    <w:p>
      <w:pPr>
        <w:numPr>
          <w:ilvl w:val="0"/>
          <w:numId w:val="1003"/>
        </w:numPr>
      </w:pPr>
      <w:r>
        <w:t xml:space="preserve">Dibuja 3 figuras que no sean rectángulos.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9718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tmp/embedder-1671059716.842368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¿Cómo sabes que no son rectángulos?</w:t>
      </w:r>
    </w:p>
    <w:p>
      <w:pPr>
        <w:numPr>
          <w:ilvl w:val="0"/>
          <w:numId w:val="1003"/>
        </w:numPr>
      </w:pPr>
      <w:r>
        <w:t xml:space="preserve">Dibuja 5 cuadrados.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9718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tmp/embedder-1671059717.0132055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t xml:space="preserve">¿Cómo sabes que estos son cuadrados?</w:t>
      </w:r>
    </w:p>
    <w:p>
      <w:pPr>
        <w:numPr>
          <w:ilvl w:val="0"/>
          <w:numId w:val="1003"/>
        </w:numPr>
      </w:pPr>
      <w:r>
        <w:t xml:space="preserve">Dibuja 3 figuras que no sean cuadrados.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9718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tmp/embedder-1671059717.1951764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¿Cómo sabes que no son cuadrados?</w:t>
      </w:r>
    </w:p>
    <w:p>
      <w:pPr>
        <w:pStyle w:val="FirstParagraph"/>
      </w:pPr>
      <w:r>
        <w:drawing>
          <wp:inline>
            <wp:extent cx="2700385" cy="1706472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tmp/embedder-1671059717.3807828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385" cy="17064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5"/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2" Target="media/rId52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2022-12-14T23:15:18Z</dcterms:created>
  <dcterms:modified xsi:type="dcterms:W3CDTF">2022-12-14T23:15:18Z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12C1WUj+bxlf72yeOmpgd4EHhMYhFypOUzB0WIAejoHzZPAAJHaXRJoLz4BrDkwfuO/9QDWdd1XWupEo9BGN3A==</vt:lpwstr>
  </property>
</Properties>
</file>