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13</w:t>
      </w:r>
      <w:r>
        <w:t xml:space="preserve">CC BY NC 2024 Illustrative Mathematics®</w:t>
      </w:r>
    </w:p>
    <w:p>
      <w:pPr>
        <w:pStyle w:val="BodyText"/>
      </w:pPr>
      <w:r>
        <w:t xml:space="preserve">Unit 7, Lesson 13</w:t>
      </w:r>
    </w:p>
    <w:bookmarkStart w:id="53" w:name="lesson-544484"/>
    <w:p>
      <w:pPr>
        <w:pStyle w:val="Heading1"/>
      </w:pPr>
      <w:r>
        <w:t xml:space="preserve"> </w:t>
      </w:r>
      <w:r>
        <w:t xml:space="preserve">Decompose Tens or Hundreds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decompose a ten or a hundred to subtract.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13</w:t>
      </w:r>
      <w:r>
        <w:t xml:space="preserve">CC BY NC 2024 Illustrative Mathematics®</w:t>
      </w:r>
    </w:p>
    <w:bookmarkStart w:id="32" w:name="activity-544485"/>
    <w:p>
      <w:pPr>
        <w:pStyle w:val="Heading2"/>
      </w:pPr>
      <w:r>
        <w:t xml:space="preserve">Warm-up</w:t>
      </w:r>
      <w:r>
        <w:t xml:space="preserve">Which Three Go Together: Blocks and Blocks</w:t>
      </w:r>
      <w:r>
        <w:t xml:space="preserve"> </w:t>
      </w:r>
    </w:p>
    <w:p>
      <w:pPr>
        <w:pStyle w:val="FirstParagraph"/>
      </w:pPr>
      <w:r>
        <w:t xml:space="preserve">Which 3 go together?</w:t>
      </w:r>
    </w:p>
    <w:p>
      <w:pPr>
        <w:pStyle w:val="BodyText"/>
      </w:pPr>
      <w:r>
        <w:t xml:space="preserve">A</w:t>
      </w:r>
      <w:r>
        <w:drawing>
          <wp:inline>
            <wp:extent cx="2971800" cy="2194560"/>
            <wp:effectExtent b="0" l="0" r="0" t="0"/>
            <wp:docPr descr="Base ten diagram. 10 tens with arrow pointing to 1 hundred." title="" id="21" name="Picture"/>
            <a:graphic>
              <a:graphicData uri="http://schemas.openxmlformats.org/drawingml/2006/picture">
                <pic:pic>
                  <pic:nvPicPr>
                    <pic:cNvPr descr="/app/tmp/embedder-1732020896.0127895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2194560"/>
            <wp:effectExtent b="0" l="0" r="0" t="0"/>
            <wp:docPr descr="Base ten diagram. 1 hundred decomposed into 10 tens." title="" id="24" name="Picture"/>
            <a:graphic>
              <a:graphicData uri="http://schemas.openxmlformats.org/drawingml/2006/picture">
                <pic:pic>
                  <pic:nvPicPr>
                    <pic:cNvPr descr="/app/tmp/embedder-1732020896.12204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1188708"/>
            <wp:effectExtent b="0" l="0" r="0" t="0"/>
            <wp:docPr descr="Base ten diagram. 1 hundred with arrow pointing to 10 ones." title="" id="27" name="Picture"/>
            <a:graphic>
              <a:graphicData uri="http://schemas.openxmlformats.org/drawingml/2006/picture">
                <pic:pic>
                  <pic:nvPicPr>
                    <pic:cNvPr descr="/app/tmp/embedder-1732020896.265847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88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71800" cy="1188708"/>
            <wp:effectExtent b="0" l="0" r="0" t="0"/>
            <wp:docPr descr="Base ten diagram. 1 ten decomposed into 10 ones." title="" id="30" name="Picture"/>
            <a:graphic>
              <a:graphicData uri="http://schemas.openxmlformats.org/drawingml/2006/picture">
                <pic:pic>
                  <pic:nvPicPr>
                    <pic:cNvPr descr="/app/tmp/embedder-1732020896.33625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88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13</w:t>
      </w:r>
      <w:r>
        <w:t xml:space="preserve">CC BY NC 2024 Illustrative Mathematics®</w:t>
      </w:r>
    </w:p>
    <w:bookmarkStart w:id="48" w:name="activity-544486"/>
    <w:p>
      <w:pPr>
        <w:pStyle w:val="Heading2"/>
      </w:pPr>
      <w:r>
        <w:t xml:space="preserve">Activity 1</w:t>
      </w:r>
      <w:r>
        <w:t xml:space="preserve">Subtract with Base-Ten Diagrams</w:t>
      </w:r>
      <w:r>
        <w:t xml:space="preserve"> </w:t>
      </w:r>
    </w:p>
    <w:p>
      <w:pPr>
        <w:pStyle w:val="FirstParagraph"/>
      </w:pPr>
      <w:r>
        <w:t xml:space="preserve">Mai used base-ten blocks to find the value of</w:t>
      </w:r>
      <w:r>
        <w:t xml:space="preserve"> </w:t>
      </w:r>
      <m:oMath>
        <m:r>
          <m:t>336</m:t>
        </m:r>
        <m:r>
          <m:rPr>
            <m:sty m:val="p"/>
          </m:rPr>
          <m:t>−</m:t>
        </m:r>
        <m:r>
          <m:t>52</m:t>
        </m:r>
      </m:oMath>
      <w:r>
        <w:t xml:space="preserve">. Then she made a matching diagram.</w:t>
      </w:r>
    </w:p>
    <w:p>
      <w:pPr>
        <w:pStyle w:val="BodyText"/>
      </w:pPr>
      <w:r>
        <w:t xml:space="preserve">What did she do in Step 2? What should she do to find the difference? Explain your reasoning.</w:t>
      </w:r>
    </w:p>
    <w:p>
      <w:pPr>
        <w:pStyle w:val="BodyText"/>
      </w:pPr>
      <w:r>
        <w:t xml:space="preserve">Step 1</w:t>
      </w:r>
    </w:p>
    <w:p>
      <w:pPr>
        <w:pStyle w:val="BodyText"/>
      </w:pPr>
      <w:r>
        <w:drawing>
          <wp:inline>
            <wp:extent cx="5943600" cy="1097290"/>
            <wp:effectExtent b="0" l="0" r="0" t="0"/>
            <wp:docPr descr="Base ten diagram. 3 hundreds, 3 tens, 6 ones." title="" id="34" name="Picture"/>
            <a:graphic>
              <a:graphicData uri="http://schemas.openxmlformats.org/drawingml/2006/picture">
                <pic:pic>
                  <pic:nvPicPr>
                    <pic:cNvPr descr="/app/tmp/embedder-1732020896.411341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Step 2</w:t>
      </w:r>
    </w:p>
    <w:p>
      <w:pPr>
        <w:pStyle w:val="BodyText"/>
      </w:pPr>
      <w:r>
        <w:drawing>
          <wp:inline>
            <wp:extent cx="5943600" cy="3429000"/>
            <wp:effectExtent b="0" l="0" r="0" t="0"/>
            <wp:docPr descr="Base ten diagram. 3 hundreds, 3 tens, 6 ones. 1 hundred decomposed into 10 tens." title="" id="37" name="Picture"/>
            <a:graphic>
              <a:graphicData uri="http://schemas.openxmlformats.org/drawingml/2006/picture">
                <pic:pic>
                  <pic:nvPicPr>
                    <pic:cNvPr descr="/app/tmp/embedder-1732020896.509816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Write each expression next to the matching diagram. Then find the value of each difference.</w:t>
      </w:r>
    </w:p>
    <w:p>
      <w:pPr>
        <w:numPr>
          <w:ilvl w:val="0"/>
          <w:numId w:val="1000"/>
        </w:numPr>
      </w:pPr>
      <m:oMath>
        <m:r>
          <m:t>244</m:t>
        </m:r>
        <m:r>
          <m:rPr>
            <m:sty m:val="p"/>
          </m:rPr>
          <m:t>−</m:t>
        </m:r>
        <m:r>
          <m:t>28</m:t>
        </m:r>
      </m:oMath>
    </w:p>
    <w:p>
      <w:pPr>
        <w:numPr>
          <w:ilvl w:val="0"/>
          <w:numId w:val="1000"/>
        </w:numPr>
      </w:pPr>
      <m:oMath>
        <m:r>
          <m:t>256</m:t>
        </m:r>
        <m:r>
          <m:rPr>
            <m:sty m:val="p"/>
          </m:rPr>
          <m:t>−</m:t>
        </m:r>
        <m:r>
          <m:t>64</m:t>
        </m:r>
      </m:oMath>
    </w:p>
    <w:p>
      <w:pPr>
        <w:numPr>
          <w:ilvl w:val="0"/>
          <w:numId w:val="1000"/>
        </w:numPr>
      </w:pPr>
      <m:oMath>
        <m:r>
          <m:t>244</m:t>
        </m:r>
        <m:r>
          <m:rPr>
            <m:sty m:val="p"/>
          </m:rPr>
          <m:t>−</m:t>
        </m:r>
        <m:r>
          <m:t>64</m:t>
        </m:r>
      </m:oMath>
    </w:p>
    <w:p>
      <w:pPr>
        <w:numPr>
          <w:ilvl w:val="1"/>
          <w:numId w:val="1003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457700" cy="3429000"/>
            <wp:effectExtent b="0" l="0" r="0" t="0"/>
            <wp:docPr descr="Base ten diagram. 2 hundreds, 4 tens, 4 ones. 1 hundred crossed out to show decomposition into 10 tens. 6 tens and 4 ones crossed out." title="" id="40" name="Picture"/>
            <a:graphic>
              <a:graphicData uri="http://schemas.openxmlformats.org/drawingml/2006/picture">
                <pic:pic>
                  <pic:nvPicPr>
                    <pic:cNvPr descr="/app/tmp/embedder-1732020896.675075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457700" cy="1188708"/>
            <wp:effectExtent b="0" l="0" r="0" t="0"/>
            <wp:docPr descr="Base ten diagram. 2 hundreds, 4 tens with 3 crossed out, 4 ones. Arrow from tens to 10 ones, 8 crossed out." title="" id="43" name="Picture"/>
            <a:graphic>
              <a:graphicData uri="http://schemas.openxmlformats.org/drawingml/2006/picture">
                <pic:pic>
                  <pic:nvPicPr>
                    <pic:cNvPr descr="/app/tmp/embedder-1732020896.901504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188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457700" cy="3429000"/>
            <wp:effectExtent b="0" l="0" r="0" t="0"/>
            <wp:docPr descr="Base ten diagram. 2 hundreds, one crossed out with arrow to 10 tens, 6 crossed out. 5 other tens. 6 ones, 4 crossed out." title="" id="46" name="Picture"/>
            <a:graphic>
              <a:graphicData uri="http://schemas.openxmlformats.org/drawingml/2006/picture">
                <pic:pic>
                  <pic:nvPicPr>
                    <pic:cNvPr descr="/app/tmp/embedder-1732020897.0067775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13</w:t>
      </w:r>
      <w:r>
        <w:t xml:space="preserve">CC BY NC 2024 Illustrative Mathematics®</w:t>
      </w:r>
    </w:p>
    <w:bookmarkStart w:id="52" w:name="activity-544487"/>
    <w:p>
      <w:pPr>
        <w:pStyle w:val="Heading2"/>
      </w:pPr>
      <w:r>
        <w:t xml:space="preserve">Activity 2</w:t>
      </w:r>
      <w:r>
        <w:t xml:space="preserve"> </w:t>
      </w:r>
      <w:r>
        <w:t xml:space="preserve">Decompose a Ten or a Hundred</w:t>
      </w:r>
      <w:r>
        <w:t xml:space="preserve"> </w:t>
      </w:r>
    </w:p>
    <w:p>
      <w:pPr>
        <w:pStyle w:val="FirstParagraph"/>
      </w:pPr>
      <w:r>
        <w:t xml:space="preserve">Find the value of each difference. Show your thinking, using drawings, numbers, or words. Try Mai's way for 1 expression.</w:t>
      </w:r>
    </w:p>
    <w:p>
      <w:pPr>
        <w:numPr>
          <w:ilvl w:val="0"/>
          <w:numId w:val="1004"/>
        </w:numPr>
        <w:pStyle w:val="Compact"/>
      </w:pPr>
      <m:oMath>
        <m:r>
          <m:t>155</m:t>
        </m:r>
        <m:r>
          <m:rPr>
            <m:sty m:val="p"/>
          </m:rPr>
          <m:t>−</m:t>
        </m:r>
        <m:r>
          <m:t>26</m:t>
        </m:r>
      </m:oMath>
    </w:p>
    <w:p>
      <w:pPr>
        <w:numPr>
          <w:ilvl w:val="0"/>
          <w:numId w:val="1004"/>
        </w:numPr>
        <w:pStyle w:val="Compact"/>
      </w:pPr>
      <m:oMath>
        <m:r>
          <m:t>352</m:t>
        </m:r>
        <m:r>
          <m:rPr>
            <m:sty m:val="p"/>
          </m:rPr>
          <m:t>−</m:t>
        </m:r>
        <m:r>
          <m:t>71</m:t>
        </m:r>
      </m:oMath>
    </w:p>
    <w:p>
      <w:pPr>
        <w:numPr>
          <w:ilvl w:val="0"/>
          <w:numId w:val="1004"/>
        </w:numPr>
        <w:pStyle w:val="Compact"/>
      </w:pPr>
      <m:oMath>
        <m:r>
          <m:t>364</m:t>
        </m:r>
        <m:r>
          <m:rPr>
            <m:sty m:val="p"/>
          </m:rPr>
          <m:t>−</m:t>
        </m:r>
        <m:r>
          <m:t>182</m:t>
        </m:r>
      </m:oMath>
    </w:p>
    <w:p>
      <w:pPr>
        <w:numPr>
          <w:ilvl w:val="0"/>
          <w:numId w:val="1004"/>
        </w:numPr>
        <w:pStyle w:val="Compact"/>
      </w:pPr>
      <m:oMath>
        <m:r>
          <m:t>293</m:t>
        </m:r>
        <m:r>
          <m:rPr>
            <m:sty m:val="p"/>
          </m:rPr>
          <m:t>−</m:t>
        </m:r>
        <m:r>
          <m:t>147</m:t>
        </m:r>
      </m:oMath>
    </w:p>
    <w:p>
      <w:pPr>
        <w:numPr>
          <w:ilvl w:val="0"/>
          <w:numId w:val="1004"/>
        </w:numPr>
      </w:pPr>
      <w:r>
        <w:t xml:space="preserve">Share how you found the value of 1 expression with your partner. Use the sentence frames to explain your reasoning.</w:t>
      </w:r>
    </w:p>
    <w:p>
      <w:pPr>
        <w:numPr>
          <w:ilvl w:val="1"/>
          <w:numId w:val="1005"/>
        </w:numPr>
        <w:pStyle w:val="Compact"/>
      </w:pPr>
      <w:r>
        <w:t xml:space="preserve">“First I . . . .”</w:t>
      </w:r>
    </w:p>
    <w:p>
      <w:pPr>
        <w:numPr>
          <w:ilvl w:val="1"/>
          <w:numId w:val="1005"/>
        </w:numPr>
        <w:pStyle w:val="Compact"/>
      </w:pPr>
      <w:r>
        <w:t xml:space="preserve">“Next I . . . .”</w:t>
      </w:r>
    </w:p>
    <w:p>
      <w:pPr>
        <w:numPr>
          <w:ilvl w:val="1"/>
          <w:numId w:val="1005"/>
        </w:numPr>
        <w:pStyle w:val="Compact"/>
      </w:pPr>
      <w:r>
        <w:t xml:space="preserve">“Then I . . . .”</w:t>
      </w:r>
    </w:p>
    <w:p>
      <w:pPr>
        <w:numPr>
          <w:ilvl w:val="1"/>
          <w:numId w:val="1005"/>
        </w:numPr>
        <w:pStyle w:val="Compact"/>
      </w:pPr>
      <w:r>
        <w:t xml:space="preserve">“Last I . . . .”</w:t>
      </w:r>
    </w:p>
    <w:p>
      <w:pPr>
        <w:pStyle w:val="FirstParagraph"/>
      </w:pPr>
      <w:r>
        <w:drawing>
          <wp:inline>
            <wp:extent cx="5504749" cy="2767665"/>
            <wp:effectExtent b="0" l="0" r="0" t="0"/>
            <wp:docPr descr="Students drawing base ten diagrams." title="" id="50" name="Picture"/>
            <a:graphic>
              <a:graphicData uri="http://schemas.openxmlformats.org/drawingml/2006/picture">
                <pic:pic>
                  <pic:nvPicPr>
                    <pic:cNvPr descr="/app/tmp/embedder-1732020897.1532042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7676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2024-11-19T12:54:58Z</dcterms:created>
  <dcterms:modified xsi:type="dcterms:W3CDTF">2024-11-19T12:54:58Z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