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90b774e39db84b28e33426252246802ed99264"/>
    <w:p>
      <w:pPr>
        <w:pStyle w:val="Heading2"/>
      </w:pPr>
      <w:r>
        <w:t xml:space="preserve">Unit 6 Lesson 18: Dividamos con cocientes parciales</w:t>
      </w:r>
    </w:p>
    <w:bookmarkEnd w:id="20"/>
    <w:bookmarkStart w:id="22" w:name="Xe1ce7e5f3ca49682b12f6dc1ccedc55ed9b15fa"/>
    <w:p>
      <w:pPr>
        <w:pStyle w:val="Heading3"/>
      </w:pPr>
      <w:r>
        <w:t xml:space="preserve">WU Conversación numérica: Dividir entre 3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90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96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960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954</m:t>
        </m:r>
        <m:r>
          <m:rPr>
            <m:sty m:val="p"/>
          </m:rPr>
          <m:t>÷</m:t>
        </m:r>
        <m:r>
          <m:t>3</m:t>
        </m:r>
      </m:oMath>
    </w:p>
    <w:bookmarkEnd w:id="21"/>
    <w:bookmarkEnd w:id="22"/>
    <w:bookmarkStart w:id="24" w:name="descompongamos-dividendos"/>
    <w:p>
      <w:pPr>
        <w:pStyle w:val="Heading3"/>
      </w:pPr>
      <w:r>
        <w:t xml:space="preserve">1 Descompongamos dividendos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Encuentra el valor de </w:t>
      </w:r>
      <m:oMath>
        <m:r>
          <m:t>465</m:t>
        </m:r>
        <m:r>
          <m:rPr>
            <m:sty m:val="p"/>
          </m:rPr>
          <m:t>÷</m:t>
        </m:r>
        <m:r>
          <m:t>5</m:t>
        </m:r>
      </m:oMath>
      <w:r>
        <w:t xml:space="preserve">. Muestra cómo razonaste. Puedes usar bloques en base diez si crees que te pueden ayudar.</w:t>
      </w:r>
    </w:p>
    <w:p>
      <w:pPr>
        <w:numPr>
          <w:ilvl w:val="0"/>
          <w:numId w:val="1002"/>
        </w:numPr>
      </w:pPr>
      <w:r>
        <w:t xml:space="preserve">Priya encontró el valor de </w:t>
      </w:r>
      <m:oMath>
        <m:r>
          <m:t>465</m:t>
        </m:r>
        <m:r>
          <m:rPr>
            <m:sty m:val="p"/>
          </m:rPr>
          <m:t>÷</m:t>
        </m:r>
        <m:r>
          <m:t>5</m:t>
        </m:r>
      </m:oMath>
      <w:r>
        <w:t xml:space="preserve"> así: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400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80</m:t>
              </m:r>
            </m:e>
          </m:mr>
          <m:mr>
            <m:e>
              <m:r>
                <m:t>60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12</m:t>
              </m:r>
            </m:e>
          </m:mr>
          <m:mr>
            <m:e>
              <m:r>
                <m:t>5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1</m:t>
              </m:r>
            </m:e>
          </m:mr>
          <m:mr>
            <m:e>
              <m:limUpp>
                <m:e>
                  <m:r>
                    <m:t>  </m:t>
                  </m:r>
                  <m:r>
                    <m:t>465</m:t>
                  </m:r>
                  <m:r>
                    <m:rPr>
                      <m:sty m:val="p"/>
                    </m:rPr>
                    <m:t>÷</m:t>
                  </m:r>
                  <m:r>
                    <m:t>5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93</m:t>
                  </m:r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p>
      <w:pPr>
        <w:numPr>
          <w:ilvl w:val="1"/>
          <w:numId w:val="1003"/>
        </w:numPr>
      </w:pPr>
      <w:r>
        <w:t xml:space="preserve">¿Qué hizo Priya? Describe sus pasos.</w:t>
      </w:r>
    </w:p>
    <w:p>
      <w:pPr>
        <w:numPr>
          <w:ilvl w:val="1"/>
          <w:numId w:val="1003"/>
        </w:numPr>
        <w:pStyle w:val="Compact"/>
      </w:pPr>
      <w:r>
        <w:t xml:space="preserve">¿En qué se parecen el método de Priya y el tuyo?</w:t>
      </w:r>
    </w:p>
    <w:p>
      <w:pPr>
        <w:numPr>
          <w:ilvl w:val="1"/>
          <w:numId w:val="1003"/>
        </w:numPr>
        <w:pStyle w:val="Compact"/>
      </w:pPr>
      <w:r>
        <w:t xml:space="preserve">Usa el método de Priya para encontrar el valor de </w:t>
      </w:r>
      <m:oMath>
        <m:r>
          <m:t>428</m:t>
        </m:r>
        <m:r>
          <m:rPr>
            <m:sty m:val="p"/>
          </m:rPr>
          <m:t>÷</m:t>
        </m:r>
        <m:r>
          <m:t>4</m:t>
        </m:r>
      </m:oMath>
      <w:r>
        <w:t xml:space="preserve">.</w:t>
      </w:r>
    </w:p>
    <w:bookmarkEnd w:id="23"/>
    <w:bookmarkEnd w:id="24"/>
    <w:bookmarkStart w:id="36" w:name="el-método-de-tyler"/>
    <w:p>
      <w:pPr>
        <w:pStyle w:val="Heading3"/>
      </w:pPr>
      <w:r>
        <w:t xml:space="preserve">2 El método de Tyler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usa otro método para encontrar el valor de </w:t>
      </w:r>
      <m:oMath>
        <m:r>
          <m:t>465</m:t>
        </m:r>
        <m:r>
          <m:rPr>
            <m:sty m:val="p"/>
          </m:rPr>
          <m:t>÷</m:t>
        </m:r>
        <m:r>
          <m:t>5</m:t>
        </m:r>
      </m:oMath>
      <w:r>
        <w:t xml:space="preserve">. Comparemos el trabajo de Priya y el de Tyler.</w:t>
      </w:r>
    </w:p>
    <w:p>
      <w:pPr>
        <w:pStyle w:val="BodyText"/>
      </w:pPr>
      <w:r>
        <w:t xml:space="preserve">El método de Priya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400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80</m:t>
              </m:r>
            </m:e>
          </m:mr>
          <m:mr>
            <m:e>
              <m:r>
                <m:t>60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12</m:t>
              </m:r>
            </m:e>
          </m:mr>
          <m:mr>
            <m:e>
              <m:r>
                <m:t>5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1</m:t>
              </m:r>
            </m:e>
          </m:mr>
          <m:mr>
            <m:e>
              <m:limUpp>
                <m:e>
                  <m:r>
                    <m:t>  </m:t>
                  </m:r>
                  <m:r>
                    <m:t>465</m:t>
                  </m:r>
                  <m:r>
                    <m:rPr>
                      <m:sty m:val="p"/>
                    </m:rPr>
                    <m:t>÷</m:t>
                  </m:r>
                  <m:r>
                    <m:t>5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93</m:t>
                  </m:r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p>
      <w:pPr>
        <w:pStyle w:val="BodyText"/>
      </w:pPr>
      <w:r>
        <w:t xml:space="preserve">El método de Tyler</w:t>
      </w:r>
    </w:p>
    <w:p>
      <w:pPr>
        <w:pStyle w:val="BodyText"/>
      </w:pPr>
      <w:r>
        <w:drawing>
          <wp:inline>
            <wp:extent cx="1632407" cy="2074887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4412.755285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407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¿En qué se parecen los métodos de Priya y Tyler? ¿En qué son diferentes? Haz una lista de todas las semejanzas y otra de todas las diferencias que puedas encontrar.</w:t>
      </w:r>
    </w:p>
    <w:p>
      <w:pPr>
        <w:numPr>
          <w:ilvl w:val="0"/>
          <w:numId w:val="1004"/>
        </w:numPr>
        <w:pStyle w:val="Compact"/>
      </w:pPr>
      <w:r>
        <w:t xml:space="preserve">¿Por qué crees que Tyler hace restas en su método?</w:t>
      </w:r>
    </w:p>
    <w:p>
      <w:pPr>
        <w:numPr>
          <w:ilvl w:val="0"/>
          <w:numId w:val="1004"/>
        </w:numPr>
        <w:pStyle w:val="Compact"/>
      </w:pPr>
      <w:r>
        <w:t xml:space="preserve">Muestra cómo podría Tyler registrar el proceso para encontrar el valor de </w:t>
      </w:r>
      <m:oMath>
        <m:r>
          <m:t>428</m:t>
        </m:r>
        <m:r>
          <m:rPr>
            <m:sty m:val="p"/>
          </m:rPr>
          <m:t>÷</m:t>
        </m:r>
        <m:r>
          <m:t>4</m:t>
        </m:r>
      </m:oMath>
      <w:r>
        <w:t xml:space="preserve">.</w:t>
      </w:r>
    </w:p>
    <w:bookmarkEnd w:id="28"/>
    <w:bookmarkStart w:id="3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632407" cy="1526260"/>
            <wp:effectExtent b="0" l="0" r="0" t="0"/>
            <wp:docPr descr="division algorithm" title="" id="30" name="Picture"/>
            <a:graphic>
              <a:graphicData uri="http://schemas.openxmlformats.org/drawingml/2006/picture">
                <pic:pic>
                  <pic:nvPicPr>
                    <pic:cNvPr descr="/app/tmp/embedder-1671064412.80987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407" cy="1526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2022-12-15T00:33:33Z</dcterms:created>
  <dcterms:modified xsi:type="dcterms:W3CDTF">2022-12-15T00:33:33Z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6hh5euITYnCqc72cPf5eyItnpnBqyuSP3PnRBlK5I/TOHDwjjpuaLW+XHoJsmnKgso/f9n5AuZRZczR2JrYgqQ==</vt:lpwstr>
  </property>
</Properties>
</file>