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0.png" ContentType="image/png"/>
  <Override PartName="/word/media/rId22.png" ContentType="image/png"/>
  <Override PartName="/word/media/rId26.png" ContentType="image/png"/>
  <Override PartName="/word/media/rId29.png" ContentType="image/png"/>
  <Override PartName="/word/media/rId34.png" ContentType="image/png"/>
  <Override PartName="/word/media/rId3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0-a-new-kind-of-number"/>
    <w:p>
      <w:pPr>
        <w:pStyle w:val="Heading2"/>
      </w:pPr>
      <w:r>
        <w:t xml:space="preserve">Lesson 10: A New Kind of Number</w:t>
      </w:r>
    </w:p>
    <w:bookmarkEnd w:id="20"/>
    <w:p>
      <w:pPr>
        <w:numPr>
          <w:ilvl w:val="0"/>
          <w:numId w:val="1001"/>
        </w:numPr>
        <w:pStyle w:val="Compact"/>
      </w:pPr>
      <w:r>
        <w:t xml:space="preserve">Let’s invent a new number.</w:t>
      </w:r>
    </w:p>
    <w:bookmarkStart w:id="21" w:name="numbers-are-inventions"/>
    <w:p>
      <w:pPr>
        <w:pStyle w:val="Heading3"/>
      </w:pPr>
      <w:r>
        <w:t xml:space="preserve">10.1: Numbers Are Inventions</w:t>
      </w:r>
    </w:p>
    <w:p>
      <w:pPr>
        <w:pStyle w:val="FirstParagraph"/>
      </w:pPr>
      <w:r>
        <w:t xml:space="preserve">Jada was helping her cousin with his math homework. He was supposed to solve the equation</w:t>
      </w:r>
      <w:r>
        <w:t xml:space="preserve"> </w:t>
      </w:r>
      <m:oMath>
        <m:r>
          <m:t>8</m:t>
        </m:r>
        <m:r>
          <m:rPr>
            <m:sty m:val="p"/>
          </m:rPr>
          <m:t>+</m:t>
        </m:r>
        <m:r>
          <m:t>x</m:t>
        </m:r>
        <m:r>
          <m:rPr>
            <m:sty m:val="p"/>
          </m:rPr>
          <m:t>=</m:t>
        </m:r>
        <m:r>
          <m:t>5</m:t>
        </m:r>
      </m:oMath>
      <w:r>
        <w:t xml:space="preserve">. He said, “If I subtract 8 from both sides, I get</w:t>
      </w:r>
      <w:r>
        <w:t xml:space="preserve"> </w:t>
      </w:r>
      <m:oMath>
        <m:r>
          <m:t>x</m:t>
        </m:r>
        <m:r>
          <m:rPr>
            <m:sty m:val="p"/>
          </m:rPr>
          <m:t>=</m:t>
        </m:r>
        <m:r>
          <m:t>5</m:t>
        </m:r>
        <m:r>
          <m:rPr>
            <m:sty m:val="p"/>
          </m:rPr>
          <m:t>−</m:t>
        </m:r>
        <m:r>
          <m:t>8</m:t>
        </m:r>
      </m:oMath>
      <w:r>
        <w:t xml:space="preserve">. This doesn’t make sense. You can’t subtract a bigger number from a smaller number. If I have 5 grapes, I can’t eat 8 of them!”</w:t>
      </w:r>
    </w:p>
    <w:p>
      <w:pPr>
        <w:pStyle w:val="BodyText"/>
      </w:pPr>
      <w:r>
        <w:t xml:space="preserve">What do you think Jada could say to her cousin to help him understand why</w:t>
      </w:r>
      <w:r>
        <w:t xml:space="preserve"> </w:t>
      </w:r>
      <m:oMath>
        <m:r>
          <m:t>5</m:t>
        </m:r>
        <m:r>
          <m:rPr>
            <m:sty m:val="p"/>
          </m:rPr>
          <m:t>−</m:t>
        </m:r>
        <m:r>
          <m:t>8</m:t>
        </m:r>
      </m:oMath>
      <w:r>
        <w:t xml:space="preserve"> </w:t>
      </w:r>
      <w:r>
        <w:t xml:space="preserve">actually does make sense?</w:t>
      </w:r>
    </w:p>
    <w:bookmarkEnd w:id="21"/>
    <w:bookmarkStart w:id="25" w:name="the-square-root-of-negative-one"/>
    <w:p>
      <w:pPr>
        <w:pStyle w:val="Heading3"/>
      </w:pPr>
      <w:r>
        <w:t xml:space="preserve">10.2: The Square Root of Negative One</w:t>
      </w:r>
    </w:p>
    <w:p>
      <w:pPr>
        <w:pStyle w:val="FirstParagraph"/>
      </w:pPr>
      <w:r>
        <w:t xml:space="preserve">Numbers on the number line are often called</w:t>
      </w:r>
      <w:r>
        <w:t xml:space="preserve"> </w:t>
      </w:r>
      <w:r>
        <w:rPr>
          <w:bCs/>
          <w:b/>
        </w:rPr>
        <w:t xml:space="preserve">real numbers</w:t>
      </w:r>
      <w:r>
        <w:t xml:space="preserve">.</w:t>
      </w:r>
    </w:p>
    <w:p>
      <w:pPr>
        <w:pStyle w:val="BodyText"/>
      </w:pPr>
      <w:r>
        <w:drawing>
          <wp:inline>
            <wp:extent cx="3900970" cy="286929"/>
            <wp:effectExtent b="0" l="0" r="0" t="0"/>
            <wp:docPr descr="Number line, scale -10 to 10, by 2’s" title="" id="23" name="Picture"/>
            <a:graphic>
              <a:graphicData uri="http://schemas.openxmlformats.org/drawingml/2006/picture">
                <pic:pic>
                  <pic:nvPicPr>
                    <pic:cNvPr descr="/app/tmp/embedder-1671001673.277137.png" id="24" name="Picture"/>
                    <pic:cNvPicPr>
                      <a:picLocks noChangeArrowheads="1" noChangeAspect="1"/>
                    </pic:cNvPicPr>
                  </pic:nvPicPr>
                  <pic:blipFill>
                    <a:blip r:embed="rId22"/>
                    <a:stretch>
                      <a:fillRect/>
                    </a:stretch>
                  </pic:blipFill>
                  <pic:spPr bwMode="auto">
                    <a:xfrm>
                      <a:off x="0" y="0"/>
                      <a:ext cx="3900970" cy="286929"/>
                    </a:xfrm>
                    <a:prstGeom prst="rect">
                      <a:avLst/>
                    </a:prstGeom>
                    <a:noFill/>
                    <a:ln w="9525">
                      <a:noFill/>
                      <a:headEnd/>
                      <a:tailEnd/>
                    </a:ln>
                  </pic:spPr>
                </pic:pic>
              </a:graphicData>
            </a:graphic>
          </wp:inline>
        </w:drawing>
      </w:r>
    </w:p>
    <w:p>
      <w:pPr>
        <w:numPr>
          <w:ilvl w:val="0"/>
          <w:numId w:val="1002"/>
        </w:numPr>
        <w:pStyle w:val="Compact"/>
      </w:pPr>
      <w:r>
        <w:t xml:space="preserve">The equation</w:t>
      </w:r>
      <w:r>
        <w:t xml:space="preserve"> </w:t>
      </w:r>
      <m:oMath>
        <m:sSup>
          <m:e>
            <m:r>
              <m:t>x</m:t>
            </m:r>
          </m:e>
          <m:sup>
            <m:r>
              <m:t>2</m:t>
            </m:r>
          </m:sup>
        </m:sSup>
        <m:r>
          <m:rPr>
            <m:sty m:val="p"/>
          </m:rPr>
          <m:t>=</m:t>
        </m:r>
        <m:r>
          <m:t>9</m:t>
        </m:r>
      </m:oMath>
      <w:r>
        <w:t xml:space="preserve"> </w:t>
      </w:r>
      <w:r>
        <w:t xml:space="preserve">has 2 real solutions. How can you see this on the graph of</w:t>
      </w:r>
      <w:r>
        <w:t xml:space="preserve"> </w:t>
      </w:r>
      <m:oMath>
        <m:r>
          <m:t>y</m:t>
        </m:r>
        <m:r>
          <m:rPr>
            <m:sty m:val="p"/>
          </m:rPr>
          <m:t>=</m:t>
        </m:r>
        <m:sSup>
          <m:e>
            <m:r>
              <m:t>x</m:t>
            </m:r>
          </m:e>
          <m:sup>
            <m:r>
              <m:t>2</m:t>
            </m:r>
          </m:sup>
        </m:sSup>
      </m:oMath>
      <w:r>
        <w:t xml:space="preserve">? Draw points on this real number line to represent these 2 solutions.</w:t>
      </w:r>
    </w:p>
    <w:p>
      <w:pPr>
        <w:numPr>
          <w:ilvl w:val="0"/>
          <w:numId w:val="1002"/>
        </w:numPr>
        <w:pStyle w:val="Compact"/>
      </w:pPr>
      <w:r>
        <w:t xml:space="preserve">How many real solutions does</w:t>
      </w:r>
      <w:r>
        <w:t xml:space="preserve"> </w:t>
      </w:r>
      <m:oMath>
        <m:sSup>
          <m:e>
            <m:r>
              <m:t>x</m:t>
            </m:r>
          </m:e>
          <m:sup>
            <m:r>
              <m:t>2</m:t>
            </m:r>
          </m:sup>
        </m:sSup>
        <m:r>
          <m:rPr>
            <m:sty m:val="p"/>
          </m:rPr>
          <m:t>=</m:t>
        </m:r>
        <m:r>
          <m:t>0</m:t>
        </m:r>
      </m:oMath>
      <w:r>
        <w:t xml:space="preserve"> </w:t>
      </w:r>
      <w:r>
        <w:t xml:space="preserve">have? Explain how you can see this on the graph of</w:t>
      </w:r>
      <w:r>
        <w:t xml:space="preserve"> </w:t>
      </w:r>
      <m:oMath>
        <m:r>
          <m:t>y</m:t>
        </m:r>
        <m:r>
          <m:rPr>
            <m:sty m:val="p"/>
          </m:rPr>
          <m:t>=</m:t>
        </m:r>
        <m:sSup>
          <m:e>
            <m:r>
              <m:t>x</m:t>
            </m:r>
          </m:e>
          <m:sup>
            <m:r>
              <m:t>2</m:t>
            </m:r>
          </m:sup>
        </m:sSup>
      </m:oMath>
      <w:r>
        <w:t xml:space="preserve">. Draw the solution(s) on a real number line.</w:t>
      </w:r>
    </w:p>
    <w:p>
      <w:pPr>
        <w:numPr>
          <w:ilvl w:val="0"/>
          <w:numId w:val="1002"/>
        </w:numPr>
        <w:pStyle w:val="Compact"/>
      </w:pPr>
      <w:r>
        <w:t xml:space="preserve">How many real solutions does</w:t>
      </w:r>
      <w:r>
        <w:t xml:space="preserve"> </w:t>
      </w:r>
      <m:oMath>
        <m:sSup>
          <m:e>
            <m:r>
              <m:t>x</m:t>
            </m:r>
          </m:e>
          <m:sup>
            <m:r>
              <m:t>2</m:t>
            </m:r>
          </m:sup>
        </m:sSup>
        <m:r>
          <m:rPr>
            <m:sty m:val="p"/>
          </m:rPr>
          <m:t>=</m:t>
        </m:r>
        <m:r>
          <m:rPr>
            <m:nor/>
            <m:sty m:val="p"/>
          </m:rPr>
          <m:t>-</m:t>
        </m:r>
        <m:r>
          <m:t>1</m:t>
        </m:r>
      </m:oMath>
      <w:r>
        <w:t xml:space="preserve"> </w:t>
      </w:r>
      <w:r>
        <w:t xml:space="preserve">have? Explain how you can see this on the graph of</w:t>
      </w:r>
      <w:r>
        <w:t xml:space="preserve"> </w:t>
      </w:r>
      <m:oMath>
        <m:r>
          <m:t>y</m:t>
        </m:r>
        <m:r>
          <m:rPr>
            <m:sty m:val="p"/>
          </m:rPr>
          <m:t>=</m:t>
        </m:r>
        <m:sSup>
          <m:e>
            <m:r>
              <m:t>x</m:t>
            </m:r>
          </m:e>
          <m:sup>
            <m:r>
              <m:t>2</m:t>
            </m:r>
          </m:sup>
        </m:sSup>
      </m:oMath>
      <w:r>
        <w:t xml:space="preserve">. Draw the solution(s) on a real number line.</w:t>
      </w:r>
    </w:p>
    <w:bookmarkEnd w:id="25"/>
    <w:bookmarkStart w:id="33" w:name="imaginary-numbers"/>
    <w:p>
      <w:pPr>
        <w:pStyle w:val="Heading3"/>
      </w:pPr>
      <w:r>
        <w:t xml:space="preserve">10.3: Imaginary Numbers</w:t>
      </w:r>
    </w:p>
    <w:p>
      <w:pPr>
        <w:numPr>
          <w:ilvl w:val="0"/>
          <w:numId w:val="1003"/>
        </w:numPr>
        <w:pStyle w:val="Compact"/>
      </w:pPr>
      <w:r>
        <w:t xml:space="preserve">On the real number line:</w:t>
      </w:r>
    </w:p>
    <w:p>
      <w:pPr>
        <w:numPr>
          <w:ilvl w:val="1"/>
          <w:numId w:val="1004"/>
        </w:numPr>
        <w:pStyle w:val="Compact"/>
      </w:pPr>
      <w:r>
        <w:t xml:space="preserve">Draw an arrow starting at 0 that represents 3.</w:t>
      </w:r>
    </w:p>
    <w:p>
      <w:pPr>
        <w:numPr>
          <w:ilvl w:val="1"/>
          <w:numId w:val="1004"/>
        </w:numPr>
        <w:pStyle w:val="Compact"/>
      </w:pPr>
      <w:r>
        <w:t xml:space="preserve">Draw an arrow starting at 0 that represents -5.</w:t>
      </w:r>
    </w:p>
    <w:p>
      <w:pPr>
        <w:numPr>
          <w:ilvl w:val="0"/>
          <w:numId w:val="1000"/>
        </w:numPr>
        <w:pStyle w:val="Compact"/>
      </w:pPr>
      <w:r>
        <w:drawing>
          <wp:inline>
            <wp:extent cx="3900970" cy="286929"/>
            <wp:effectExtent b="0" l="0" r="0" t="0"/>
            <wp:docPr descr="Number line, scale -10 to 10, by 2’s" title="" id="27" name="Picture"/>
            <a:graphic>
              <a:graphicData uri="http://schemas.openxmlformats.org/drawingml/2006/picture">
                <pic:pic>
                  <pic:nvPicPr>
                    <pic:cNvPr descr="/app/tmp/embedder-1671001673.318379.png" id="28" name="Picture"/>
                    <pic:cNvPicPr>
                      <a:picLocks noChangeArrowheads="1" noChangeAspect="1"/>
                    </pic:cNvPicPr>
                  </pic:nvPicPr>
                  <pic:blipFill>
                    <a:blip r:embed="rId26"/>
                    <a:stretch>
                      <a:fillRect/>
                    </a:stretch>
                  </pic:blipFill>
                  <pic:spPr bwMode="auto">
                    <a:xfrm>
                      <a:off x="0" y="0"/>
                      <a:ext cx="3900970" cy="286929"/>
                    </a:xfrm>
                    <a:prstGeom prst="rect">
                      <a:avLst/>
                    </a:prstGeom>
                    <a:noFill/>
                    <a:ln w="9525">
                      <a:noFill/>
                      <a:headEnd/>
                      <a:tailEnd/>
                    </a:ln>
                  </pic:spPr>
                </pic:pic>
              </a:graphicData>
            </a:graphic>
          </wp:inline>
        </w:drawing>
      </w:r>
    </w:p>
    <w:p>
      <w:pPr>
        <w:numPr>
          <w:ilvl w:val="0"/>
          <w:numId w:val="1003"/>
        </w:numPr>
        <w:pStyle w:val="Compact"/>
      </w:pPr>
      <w:r>
        <w:t xml:space="preserve">This diagram shows an arrow that represents</w:t>
      </w:r>
      <w:r>
        <w:t xml:space="preserve"> </w:t>
      </w:r>
      <m:oMath>
        <m:rad>
          <m:radPr>
            <m:degHide m:val="1"/>
          </m:radPr>
          <m:deg/>
          <m:e>
            <m:r>
              <m:rPr>
                <m:nor/>
                <m:sty m:val="p"/>
              </m:rPr>
              <m:t>-</m:t>
            </m:r>
            <m:r>
              <m:t>1</m:t>
            </m:r>
          </m:e>
        </m:rad>
      </m:oMath>
      <w:r>
        <w:t xml:space="preserve">.</w:t>
      </w:r>
    </w:p>
    <w:p>
      <w:pPr>
        <w:numPr>
          <w:ilvl w:val="0"/>
          <w:numId w:val="1000"/>
        </w:numPr>
        <w:pStyle w:val="Compact"/>
      </w:pPr>
      <w:r>
        <w:drawing>
          <wp:inline>
            <wp:extent cx="4084142" cy="3893375"/>
            <wp:effectExtent b="0" l="0" r="0" t="0"/>
            <wp:docPr descr="Diagram shows an arrow that represents the square root of -1. Arrow is drawn above 0 on number line." title="" id="30" name="Picture"/>
            <a:graphic>
              <a:graphicData uri="http://schemas.openxmlformats.org/drawingml/2006/picture">
                <pic:pic>
                  <pic:nvPicPr>
                    <pic:cNvPr descr="/app/tmp/embedder-1671001673.3582315.png" id="31" name="Picture"/>
                    <pic:cNvPicPr>
                      <a:picLocks noChangeArrowheads="1" noChangeAspect="1"/>
                    </pic:cNvPicPr>
                  </pic:nvPicPr>
                  <pic:blipFill>
                    <a:blip r:embed="rId29"/>
                    <a:stretch>
                      <a:fillRect/>
                    </a:stretch>
                  </pic:blipFill>
                  <pic:spPr bwMode="auto">
                    <a:xfrm>
                      <a:off x="0" y="0"/>
                      <a:ext cx="4084142" cy="3893375"/>
                    </a:xfrm>
                    <a:prstGeom prst="rect">
                      <a:avLst/>
                    </a:prstGeom>
                    <a:noFill/>
                    <a:ln w="9525">
                      <a:noFill/>
                      <a:headEnd/>
                      <a:tailEnd/>
                    </a:ln>
                  </pic:spPr>
                </pic:pic>
              </a:graphicData>
            </a:graphic>
          </wp:inline>
        </w:drawing>
      </w:r>
    </w:p>
    <w:p>
      <w:pPr>
        <w:numPr>
          <w:ilvl w:val="1"/>
          <w:numId w:val="1005"/>
        </w:numPr>
        <w:pStyle w:val="Compact"/>
      </w:pPr>
      <w:r>
        <w:t xml:space="preserve">Draw an arrow starting at 0 that represents</w:t>
      </w:r>
      <w:r>
        <w:t xml:space="preserve"> </w:t>
      </w:r>
      <m:oMath>
        <m:r>
          <m:t>3</m:t>
        </m:r>
        <m:rad>
          <m:radPr>
            <m:degHide m:val="1"/>
          </m:radPr>
          <m:deg/>
          <m:e>
            <m:r>
              <m:rPr>
                <m:nor/>
                <m:sty m:val="p"/>
              </m:rPr>
              <m:t>-</m:t>
            </m:r>
            <m:r>
              <m:t>1</m:t>
            </m:r>
          </m:e>
        </m:rad>
      </m:oMath>
      <w:r>
        <w:t xml:space="preserve">.</w:t>
      </w:r>
    </w:p>
    <w:p>
      <w:pPr>
        <w:numPr>
          <w:ilvl w:val="1"/>
          <w:numId w:val="1005"/>
        </w:numPr>
        <w:pStyle w:val="Compact"/>
      </w:pPr>
      <w:r>
        <w:t xml:space="preserve">Draw an arrow starting at 0 that represents</w:t>
      </w:r>
      <w:r>
        <w:t xml:space="preserve"> </w:t>
      </w:r>
      <m:oMath>
        <m:r>
          <m:rPr>
            <m:nor/>
            <m:sty m:val="p"/>
          </m:rPr>
          <m:t>-</m:t>
        </m:r>
        <m:rad>
          <m:radPr>
            <m:degHide m:val="1"/>
          </m:radPr>
          <m:deg/>
          <m:e>
            <m:r>
              <m:rPr>
                <m:nor/>
                <m:sty m:val="p"/>
              </m:rPr>
              <m:t>-</m:t>
            </m:r>
            <m:r>
              <m:t>1</m:t>
            </m:r>
          </m:e>
        </m:rad>
      </m:oMath>
      <w:r>
        <w:t xml:space="preserve">.</w:t>
      </w:r>
    </w:p>
    <w:p>
      <w:pPr>
        <w:numPr>
          <w:ilvl w:val="1"/>
          <w:numId w:val="1005"/>
        </w:numPr>
        <w:pStyle w:val="Compact"/>
      </w:pPr>
      <w:r>
        <w:t xml:space="preserve">Draw an arrow starting at 0 that represents</w:t>
      </w:r>
      <w:r>
        <w:t xml:space="preserve"> </w:t>
      </w:r>
      <m:oMath>
        <m:r>
          <m:rPr>
            <m:nor/>
            <m:sty m:val="p"/>
          </m:rPr>
          <m:t>-</m:t>
        </m:r>
        <m:r>
          <m:t>5</m:t>
        </m:r>
        <m:rad>
          <m:radPr>
            <m:degHide m:val="1"/>
          </m:radPr>
          <m:deg/>
          <m:e>
            <m:r>
              <m:rPr>
                <m:nor/>
                <m:sty m:val="p"/>
              </m:rPr>
              <m:t>-</m:t>
            </m:r>
            <m:r>
              <m:t>1</m:t>
            </m:r>
          </m:e>
        </m:rad>
      </m:oMath>
      <w:r>
        <w:t xml:space="preserve">.</w:t>
      </w:r>
    </w:p>
    <w:bookmarkStart w:id="32" w:name="are-you-ready-for-more"/>
    <w:p>
      <w:pPr>
        <w:pStyle w:val="Heading4"/>
      </w:pPr>
      <w:r>
        <w:t xml:space="preserve">Are you ready for more?</w:t>
      </w:r>
    </w:p>
    <w:p>
      <w:pPr>
        <w:pStyle w:val="FirstParagraph"/>
      </w:pPr>
      <w:r>
        <w:t xml:space="preserve">The absolute value of a real number is the length of the arrow that represents it.</w:t>
      </w:r>
    </w:p>
    <w:p>
      <w:pPr>
        <w:numPr>
          <w:ilvl w:val="0"/>
          <w:numId w:val="1006"/>
        </w:numPr>
        <w:pStyle w:val="Compact"/>
      </w:pPr>
      <w:r>
        <w:t xml:space="preserve">What is the relationship between the absolute value of a real number and the absolute value of the square of that number?</w:t>
      </w:r>
    </w:p>
    <w:p>
      <w:pPr>
        <w:numPr>
          <w:ilvl w:val="0"/>
          <w:numId w:val="1006"/>
        </w:numPr>
        <w:pStyle w:val="Compact"/>
      </w:pPr>
      <w:r>
        <w:t xml:space="preserve">If we want </w:t>
      </w:r>
      <m:oMath>
        <m:rad>
          <m:radPr>
            <m:degHide m:val="1"/>
          </m:radPr>
          <m:deg/>
          <m:e>
            <m:r>
              <m:rPr>
                <m:nor/>
                <m:sty m:val="p"/>
              </m:rPr>
              <m:t>-</m:t>
            </m:r>
            <m:r>
              <m:t>1</m:t>
            </m:r>
          </m:e>
        </m:rad>
      </m:oMath>
      <w:r>
        <w:t xml:space="preserve"> and its square to have this same relationship, then what should the absolute value of</w:t>
      </w:r>
      <w:r>
        <w:t xml:space="preserve"> </w:t>
      </w:r>
      <m:oMath>
        <m:rad>
          <m:radPr>
            <m:degHide m:val="1"/>
          </m:radPr>
          <m:deg/>
          <m:e>
            <m:r>
              <m:rPr>
                <m:nor/>
                <m:sty m:val="p"/>
              </m:rPr>
              <m:t>-</m:t>
            </m:r>
            <m:r>
              <m:t>1</m:t>
            </m:r>
          </m:e>
        </m:rad>
      </m:oMath>
      <w:r>
        <w:t xml:space="preserve"> </w:t>
      </w:r>
      <w:r>
        <w:t xml:space="preserve">be?</w:t>
      </w:r>
    </w:p>
    <w:p>
      <w:pPr>
        <w:numPr>
          <w:ilvl w:val="0"/>
          <w:numId w:val="1006"/>
        </w:numPr>
        <w:pStyle w:val="Compact"/>
      </w:pPr>
      <w:r>
        <w:t xml:space="preserve">What should the absolute value of</w:t>
      </w:r>
      <w:r>
        <w:t xml:space="preserve"> </w:t>
      </w:r>
      <m:oMath>
        <m:r>
          <m:t>3</m:t>
        </m:r>
        <m:rad>
          <m:radPr>
            <m:degHide m:val="1"/>
          </m:radPr>
          <m:deg/>
          <m:e>
            <m:r>
              <m:rPr>
                <m:nor/>
                <m:sty m:val="p"/>
              </m:rPr>
              <m:t>-</m:t>
            </m:r>
            <m:r>
              <m:t>1</m:t>
            </m:r>
          </m:e>
        </m:rad>
      </m:oMath>
      <w:r>
        <w:t xml:space="preserve"> </w:t>
      </w:r>
      <w:r>
        <w:t xml:space="preserve">be?</w:t>
      </w:r>
    </w:p>
    <w:bookmarkEnd w:id="32"/>
    <w:bookmarkEnd w:id="33"/>
    <w:bookmarkStart w:id="43" w:name="lesson-10-summary"/>
    <w:p>
      <w:pPr>
        <w:pStyle w:val="Heading3"/>
      </w:pPr>
      <w:r>
        <w:t xml:space="preserve">Lesson 10 Summary</w:t>
      </w:r>
    </w:p>
    <w:p>
      <w:pPr>
        <w:pStyle w:val="FirstParagraph"/>
      </w:pPr>
      <w:r>
        <w:t xml:space="preserve">Sometimes people call the number line the</w:t>
      </w:r>
      <w:r>
        <w:t xml:space="preserve"> </w:t>
      </w:r>
      <w:r>
        <w:rPr>
          <w:iCs/>
          <w:i/>
        </w:rPr>
        <w:t xml:space="preserve">real number line</w:t>
      </w:r>
      <w:r>
        <w:t xml:space="preserve">.</w:t>
      </w:r>
    </w:p>
    <w:p>
      <w:pPr>
        <w:pStyle w:val="BodyText"/>
      </w:pPr>
      <w:r>
        <w:drawing>
          <wp:inline>
            <wp:extent cx="3900970" cy="508071"/>
            <wp:effectExtent b="0" l="0" r="0" t="0"/>
            <wp:docPr descr="Number line, scale -10 to 10, by 2’s. Points plotted at -8, -5 over 3, 0, square root of 2, pi, and 10. " title="" id="35" name="Picture"/>
            <a:graphic>
              <a:graphicData uri="http://schemas.openxmlformats.org/drawingml/2006/picture">
                <pic:pic>
                  <pic:nvPicPr>
                    <pic:cNvPr descr="/app/tmp/embedder-1671001673.4848225.png" id="36" name="Picture"/>
                    <pic:cNvPicPr>
                      <a:picLocks noChangeArrowheads="1" noChangeAspect="1"/>
                    </pic:cNvPicPr>
                  </pic:nvPicPr>
                  <pic:blipFill>
                    <a:blip r:embed="rId34"/>
                    <a:stretch>
                      <a:fillRect/>
                    </a:stretch>
                  </pic:blipFill>
                  <pic:spPr bwMode="auto">
                    <a:xfrm>
                      <a:off x="0" y="0"/>
                      <a:ext cx="3900970" cy="508071"/>
                    </a:xfrm>
                    <a:prstGeom prst="rect">
                      <a:avLst/>
                    </a:prstGeom>
                    <a:noFill/>
                    <a:ln w="9525">
                      <a:noFill/>
                      <a:headEnd/>
                      <a:tailEnd/>
                    </a:ln>
                  </pic:spPr>
                </pic:pic>
              </a:graphicData>
            </a:graphic>
          </wp:inline>
        </w:drawing>
      </w:r>
    </w:p>
    <w:p>
      <w:pPr>
        <w:pStyle w:val="BodyText"/>
      </w:pPr>
      <w:r>
        <w:t xml:space="preserve">All</w:t>
      </w:r>
      <w:r>
        <w:t xml:space="preserve"> </w:t>
      </w:r>
      <w:r>
        <w:rPr>
          <w:bCs/>
          <w:b/>
        </w:rPr>
        <w:t xml:space="preserve">real numbers</w:t>
      </w:r>
      <w:r>
        <w:t xml:space="preserve"> </w:t>
      </w:r>
      <w:r>
        <w:t xml:space="preserve">are either positive, negative, or 0, and they can be plotted on this line. All the numbers we have used until this lesson have been real numbers. For real numbers, we know that:</w:t>
      </w:r>
    </w:p>
    <w:p>
      <w:pPr>
        <w:numPr>
          <w:ilvl w:val="0"/>
          <w:numId w:val="1007"/>
        </w:numPr>
        <w:pStyle w:val="Compact"/>
      </w:pPr>
      <w:r>
        <w:t xml:space="preserve">A positive number times a positive number is always positive. So when we square a positive number, the result will always be positive.</w:t>
      </w:r>
    </w:p>
    <w:p>
      <w:pPr>
        <w:numPr>
          <w:ilvl w:val="0"/>
          <w:numId w:val="1007"/>
        </w:numPr>
        <w:pStyle w:val="Compact"/>
      </w:pPr>
      <w:r>
        <w:t xml:space="preserve">A negative number times a negative number is always positive. So when we square a negative number, the result will always be positive.</w:t>
      </w:r>
    </w:p>
    <w:p>
      <w:pPr>
        <w:numPr>
          <w:ilvl w:val="0"/>
          <w:numId w:val="1007"/>
        </w:numPr>
        <w:pStyle w:val="Compact"/>
      </w:pPr>
      <w:r>
        <w:t xml:space="preserve">0 squared is 0.</w:t>
      </w:r>
    </w:p>
    <w:p>
      <w:pPr>
        <w:pStyle w:val="FirstParagraph"/>
      </w:pPr>
      <w:r>
        <w:t xml:space="preserve">So squaring a</w:t>
      </w:r>
      <w:r>
        <w:t xml:space="preserve"> </w:t>
      </w:r>
      <w:r>
        <w:rPr>
          <w:iCs/>
          <w:i/>
        </w:rPr>
        <w:t xml:space="preserve">real</w:t>
      </w:r>
      <w:r>
        <w:t xml:space="preserve"> </w:t>
      </w:r>
      <w:r>
        <w:t xml:space="preserve">number never results in a negative number. We can conclude that the equation</w:t>
      </w:r>
      <w:r>
        <w:t xml:space="preserve"> </w:t>
      </w:r>
      <m:oMath>
        <m:sSup>
          <m:e>
            <m:r>
              <m:t>x</m:t>
            </m:r>
          </m:e>
          <m:sup>
            <m:r>
              <m:t>2</m:t>
            </m:r>
          </m:sup>
        </m:sSup>
        <m:r>
          <m:rPr>
            <m:sty m:val="p"/>
          </m:rPr>
          <m:t>=</m:t>
        </m:r>
        <m:r>
          <m:rPr>
            <m:nor/>
            <m:sty m:val="p"/>
          </m:rPr>
          <m:t>-</m:t>
        </m:r>
        <m:r>
          <m:t>1</m:t>
        </m:r>
      </m:oMath>
      <w:r>
        <w:t xml:space="preserve"> </w:t>
      </w:r>
      <w:r>
        <w:t xml:space="preserve">does not have any real number solutions. In other words, none of the numbers on the real number line satisfy this equation.</w:t>
      </w:r>
    </w:p>
    <w:p>
      <w:pPr>
        <w:pStyle w:val="BodyText"/>
      </w:pPr>
      <w:r>
        <w:t xml:space="preserve">Mathematicians invented a new number that is</w:t>
      </w:r>
      <w:r>
        <w:t xml:space="preserve"> </w:t>
      </w:r>
      <w:r>
        <w:rPr>
          <w:iCs/>
          <w:i/>
        </w:rPr>
        <w:t xml:space="preserve">not</w:t>
      </w:r>
      <w:r>
        <w:t xml:space="preserve"> </w:t>
      </w:r>
      <w:r>
        <w:t xml:space="preserve">on the real number line. This new number was invented as a solution to the equation</w:t>
      </w:r>
      <w:r>
        <w:t xml:space="preserve"> </w:t>
      </w:r>
      <m:oMath>
        <m:sSup>
          <m:e>
            <m:r>
              <m:t>x</m:t>
            </m:r>
          </m:e>
          <m:sup>
            <m:r>
              <m:t>2</m:t>
            </m:r>
          </m:sup>
        </m:sSup>
        <m:r>
          <m:rPr>
            <m:sty m:val="p"/>
          </m:rPr>
          <m:t>=</m:t>
        </m:r>
        <m:r>
          <m:rPr>
            <m:nor/>
            <m:sty m:val="p"/>
          </m:rPr>
          <m:t>-</m:t>
        </m:r>
        <m:r>
          <m:t>1</m:t>
        </m:r>
      </m:oMath>
      <w:r>
        <w:t xml:space="preserve">. For now, let’s write it</w:t>
      </w:r>
      <w:r>
        <w:t xml:space="preserve"> </w:t>
      </w:r>
      <m:oMath>
        <m:rad>
          <m:radPr>
            <m:degHide m:val="1"/>
          </m:radPr>
          <m:deg/>
          <m:e>
            <m:r>
              <m:rPr>
                <m:nor/>
                <m:sty m:val="p"/>
              </m:rPr>
              <m:t>-</m:t>
            </m:r>
            <m:r>
              <m:t>1</m:t>
            </m:r>
          </m:e>
        </m:rad>
      </m:oMath>
      <w:r>
        <w:t xml:space="preserve"> </w:t>
      </w:r>
      <w:r>
        <w:t xml:space="preserve">and draw a point to represent this number. We can put it anywhere we want as long as we don’t put it on the real number line. For example, let’s put it here, right above 0 on the real number line:</w:t>
      </w:r>
    </w:p>
    <w:p>
      <w:pPr>
        <w:pStyle w:val="BodyText"/>
      </w:pPr>
      <w:r>
        <w:drawing>
          <wp:inline>
            <wp:extent cx="3900970" cy="584866"/>
            <wp:effectExtent b="0" l="0" r="0" t="0"/>
            <wp:docPr descr="Number line, scale-10 to 10, by 2’s. Square root of -1 plotted between 0 and 1." title="" id="38" name="Picture"/>
            <a:graphic>
              <a:graphicData uri="http://schemas.openxmlformats.org/drawingml/2006/picture">
                <pic:pic>
                  <pic:nvPicPr>
                    <pic:cNvPr descr="/app/tmp/embedder-1671001673.5622175.png" id="39" name="Picture"/>
                    <pic:cNvPicPr>
                      <a:picLocks noChangeArrowheads="1" noChangeAspect="1"/>
                    </pic:cNvPicPr>
                  </pic:nvPicPr>
                  <pic:blipFill>
                    <a:blip r:embed="rId37"/>
                    <a:stretch>
                      <a:fillRect/>
                    </a:stretch>
                  </pic:blipFill>
                  <pic:spPr bwMode="auto">
                    <a:xfrm>
                      <a:off x="0" y="0"/>
                      <a:ext cx="3900970" cy="584866"/>
                    </a:xfrm>
                    <a:prstGeom prst="rect">
                      <a:avLst/>
                    </a:prstGeom>
                    <a:noFill/>
                    <a:ln w="9525">
                      <a:noFill/>
                      <a:headEnd/>
                      <a:tailEnd/>
                    </a:ln>
                  </pic:spPr>
                </pic:pic>
              </a:graphicData>
            </a:graphic>
          </wp:inline>
        </w:drawing>
      </w:r>
    </w:p>
    <w:p>
      <w:pPr>
        <w:pStyle w:val="BodyText"/>
      </w:pPr>
      <w:r>
        <w:t xml:space="preserve">This new number</w:t>
      </w:r>
      <w:r>
        <w:t xml:space="preserve"> </w:t>
      </w:r>
      <m:oMath>
        <m:rad>
          <m:radPr>
            <m:degHide m:val="1"/>
          </m:radPr>
          <m:deg/>
          <m:e>
            <m:r>
              <m:rPr>
                <m:nor/>
                <m:sty m:val="p"/>
              </m:rPr>
              <m:t>-</m:t>
            </m:r>
            <m:r>
              <m:t>1</m:t>
            </m:r>
          </m:e>
        </m:rad>
      </m:oMath>
      <w:r>
        <w:t xml:space="preserve"> </w:t>
      </w:r>
      <w:r>
        <w:t xml:space="preserve">is a solution to the equation</w:t>
      </w:r>
      <w:r>
        <w:t xml:space="preserve"> </w:t>
      </w:r>
      <m:oMath>
        <m:sSup>
          <m:e>
            <m:r>
              <m:t>x</m:t>
            </m:r>
          </m:e>
          <m:sup>
            <m:r>
              <m:t>2</m:t>
            </m:r>
          </m:sup>
        </m:sSup>
        <m:r>
          <m:rPr>
            <m:sty m:val="p"/>
          </m:rPr>
          <m:t>=</m:t>
        </m:r>
        <m:r>
          <m:rPr>
            <m:nor/>
            <m:sty m:val="p"/>
          </m:rPr>
          <m:t>-</m:t>
        </m:r>
        <m:r>
          <m:t>1</m:t>
        </m:r>
      </m:oMath>
      <w:r>
        <w:t xml:space="preserve">, so</w:t>
      </w:r>
      <w:r>
        <w:t xml:space="preserve"> </w:t>
      </w:r>
      <m:oMath>
        <m:sSup>
          <m:e>
            <m:d>
              <m:dPr>
                <m:begChr m:val="("/>
                <m:endChr m:val=")"/>
                <m:sepChr m:val=""/>
                <m:grow/>
              </m:dPr>
              <m:e>
                <m:rad>
                  <m:radPr>
                    <m:degHide m:val="1"/>
                  </m:radPr>
                  <m:deg/>
                  <m:e>
                    <m:r>
                      <m:rPr>
                        <m:nor/>
                        <m:sty m:val="p"/>
                      </m:rPr>
                      <m:t>-</m:t>
                    </m:r>
                    <m:r>
                      <m:t>1</m:t>
                    </m:r>
                  </m:e>
                </m:rad>
              </m:e>
            </m:d>
          </m:e>
          <m:sup>
            <m:r>
              <m:t>2</m:t>
            </m:r>
          </m:sup>
        </m:sSup>
        <m:r>
          <m:rPr>
            <m:sty m:val="p"/>
          </m:rPr>
          <m:t>=</m:t>
        </m:r>
        <m:r>
          <m:rPr>
            <m:nor/>
            <m:sty m:val="p"/>
          </m:rPr>
          <m:t>-</m:t>
        </m:r>
        <m:r>
          <m:t>1</m:t>
        </m:r>
      </m:oMath>
      <w:r>
        <w:t xml:space="preserve">. If we draw a line that passes through 0 on the real number line and</w:t>
      </w:r>
      <w:r>
        <w:t xml:space="preserve"> </w:t>
      </w:r>
      <m:oMath>
        <m:rad>
          <m:radPr>
            <m:degHide m:val="1"/>
          </m:radPr>
          <m:deg/>
          <m:e>
            <m:r>
              <m:rPr>
                <m:nor/>
                <m:sty m:val="p"/>
              </m:rPr>
              <m:t>-</m:t>
            </m:r>
            <m:r>
              <m:t>1</m:t>
            </m:r>
          </m:e>
        </m:rad>
      </m:oMath>
      <w:r>
        <w:t xml:space="preserve">, we get the</w:t>
      </w:r>
      <w:r>
        <w:t xml:space="preserve"> </w:t>
      </w:r>
      <w:r>
        <w:rPr>
          <w:iCs/>
          <w:i/>
        </w:rPr>
        <w:t xml:space="preserve">imaginary number line</w:t>
      </w:r>
      <w:r>
        <w:t xml:space="preserve">. The numbers on the imaginary number line are called the</w:t>
      </w:r>
      <w:r>
        <w:t xml:space="preserve"> </w:t>
      </w:r>
      <w:r>
        <w:rPr>
          <w:bCs/>
          <w:b/>
        </w:rPr>
        <w:t xml:space="preserve">imaginary numbers</w:t>
      </w:r>
      <w:r>
        <w:t xml:space="preserve">.</w:t>
      </w:r>
    </w:p>
    <w:p>
      <w:pPr>
        <w:pStyle w:val="BodyText"/>
      </w:pPr>
      <w:r>
        <w:drawing>
          <wp:inline>
            <wp:extent cx="762000" cy="266700"/>
            <wp:effectExtent b="0" l="0" r="0" t="0"/>
            <wp:docPr descr="" title="" id="41" name="Picture"/>
            <a:graphic>
              <a:graphicData uri="http://schemas.openxmlformats.org/drawingml/2006/picture">
                <pic:pic>
                  <pic:nvPicPr>
                    <pic:cNvPr descr="/app/app/assets/images/export/ccby_logo_small.png" id="42" name="Picture"/>
                    <pic:cNvPicPr>
                      <a:picLocks noChangeArrowheads="1" noChangeAspect="1"/>
                    </pic:cNvPicPr>
                  </pic:nvPicPr>
                  <pic:blipFill>
                    <a:blip r:embed="rId4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0" Target="media/rId40.png" /><Relationship Type="http://schemas.openxmlformats.org/officeDocument/2006/relationships/image" Id="rId22" Target="media/rId22.png" /><Relationship Type="http://schemas.openxmlformats.org/officeDocument/2006/relationships/image" Id="rId26" Target="media/rId26.png" /><Relationship Type="http://schemas.openxmlformats.org/officeDocument/2006/relationships/image" Id="rId29" Target="media/rId29.png" /><Relationship Type="http://schemas.openxmlformats.org/officeDocument/2006/relationships/image" Id="rId34" Target="media/rId34.png" /><Relationship Type="http://schemas.openxmlformats.org/officeDocument/2006/relationships/image" Id="rId37" Target="media/rId3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2022-12-14T07:07:54Z</dcterms:created>
  <dcterms:modified xsi:type="dcterms:W3CDTF">2022-12-14T07:07:54Z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39UxFmJ5MDiZ7VOlx6eYbNeTbUDGef4VKdJBFARZJ7z70XRPDvHIZVwJ8LuWw7QE7nsUxtLzow6sWKRkcFYk4Q==</vt:lpwstr>
  </property>
</Properties>
</file>