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are-they-all-similar"/>
    <w:p>
      <w:pPr>
        <w:pStyle w:val="Heading2"/>
      </w:pPr>
      <w:r>
        <w:t xml:space="preserve">Unit 3 Lesson 8: Are They All Similar?</w:t>
      </w:r>
    </w:p>
    <w:bookmarkEnd w:id="20"/>
    <w:bookmarkStart w:id="25" w:name="Xe031af51ce366913b9e2feadc1148014917ef7d"/>
    <w:p>
      <w:pPr>
        <w:pStyle w:val="Heading3"/>
      </w:pPr>
      <w:r>
        <w:t xml:space="preserve">1 Stretched or Distorted? Rectangles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2286000"/>
            <wp:effectExtent b="0" l="0" r="0" t="0"/>
            <wp:docPr descr="Rectangles A B C D labeled Q and rectangle E F G H labeled R drawn on a square grid." title="" id="22" name="Picture"/>
            <a:graphic>
              <a:graphicData uri="http://schemas.openxmlformats.org/drawingml/2006/picture">
                <pic:pic>
                  <pic:nvPicPr>
                    <pic:cNvPr descr="/app/tmp/embedder-1670997575.47006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Are these rectangles similar? Explain how you know.</w:t>
      </w:r>
    </w:p>
    <w:bookmarkEnd w:id="24"/>
    <w:bookmarkEnd w:id="25"/>
    <w:bookmarkStart w:id="27" w:name="faulty-logic"/>
    <w:p>
      <w:pPr>
        <w:pStyle w:val="Heading3"/>
      </w:pPr>
      <w:r>
        <w:t xml:space="preserve">2 Faulty Logic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wrote a proof that all rectangles are similar. Make the image Tyler describes in each step in his proof. Which step makes a false assumption? Why is it false?</w:t>
      </w:r>
    </w:p>
    <w:p>
      <w:pPr>
        <w:numPr>
          <w:ilvl w:val="0"/>
          <w:numId w:val="1001"/>
        </w:numPr>
        <w:pStyle w:val="Compact"/>
      </w:pPr>
      <w:r>
        <w:t xml:space="preserve">Draw 2 rectangles. Label one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and the other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by the directed line segment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.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now coincide. The points coincide because that’s how we defined our translation.</w:t>
      </w:r>
    </w:p>
    <w:p>
      <w:pPr>
        <w:numPr>
          <w:ilvl w:val="0"/>
          <w:numId w:val="1001"/>
        </w:numPr>
        <w:pStyle w:val="Compact"/>
      </w:pPr>
      <w:r>
        <w:t xml:space="preserve">Rotate rectangle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by 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</m:oMath>
      <w:r>
        <w:t xml:space="preserve">. 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now lies on ray</w:t>
      </w:r>
      <w:r>
        <w:t xml:space="preserve"> </w:t>
      </w:r>
      <m:oMath>
        <m:r>
          <m:t>P</m:t>
        </m:r>
        <m:r>
          <m:t>S</m:t>
        </m:r>
      </m:oMath>
      <w:r>
        <w:t xml:space="preserve">. The rays coincide because that’s how we defined our rotation.</w:t>
      </w:r>
    </w:p>
    <w:p>
      <w:pPr>
        <w:numPr>
          <w:ilvl w:val="0"/>
          <w:numId w:val="1001"/>
        </w:numPr>
        <w:pStyle w:val="Compact"/>
      </w:pPr>
      <w:r>
        <w:t xml:space="preserve">Dilate rectangle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using center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P</m:t>
            </m:r>
            <m:r>
              <m:t>S</m:t>
            </m:r>
          </m:num>
          <m:den>
            <m:r>
              <m:t>A</m:t>
            </m:r>
            <m:r>
              <m:t>D</m:t>
            </m:r>
          </m:den>
        </m:f>
      </m:oMath>
      <w:r>
        <w:t xml:space="preserve">. Segments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‴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‴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t>S</m:t>
        </m:r>
      </m:oMath>
      <w:r>
        <w:t xml:space="preserve"> </w:t>
      </w:r>
      <w:r>
        <w:t xml:space="preserve">now coincide. The segments coincide because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was the center of the rotation, so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don’t move, and since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are on the same ray from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, when we dilate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by the right scale factor, it will stay on ray</w:t>
      </w:r>
      <w:r>
        <w:t xml:space="preserve"> </w:t>
      </w:r>
      <m:oMath>
        <m:r>
          <m:t>P</m:t>
        </m:r>
        <m:r>
          <m:t>S</m:t>
        </m:r>
      </m:oMath>
      <w:r>
        <w:t xml:space="preserve"> </w:t>
      </w:r>
      <w:r>
        <w:t xml:space="preserve">but be the same distance from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as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is, so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‴</m:t>
            </m:r>
          </m:sup>
        </m:sSup>
      </m:oMath>
      <w:r>
        <w:t xml:space="preserve"> </w:t>
      </w:r>
      <w:r>
        <w:t xml:space="preserve">will coincide.</w:t>
      </w:r>
    </w:p>
    <w:p>
      <w:pPr>
        <w:numPr>
          <w:ilvl w:val="0"/>
          <w:numId w:val="1001"/>
        </w:numPr>
        <w:pStyle w:val="Compact"/>
      </w:pPr>
      <w:r>
        <w:t xml:space="preserve">Because all angles of a rectangle are right angles, 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‴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‴</m:t>
            </m:r>
          </m:sup>
        </m:sSup>
      </m:oMath>
      <w:r>
        <w:t xml:space="preserve"> </w:t>
      </w:r>
      <w:r>
        <w:t xml:space="preserve">now lies on ray</w:t>
      </w:r>
      <w:r>
        <w:t xml:space="preserve"> </w:t>
      </w:r>
      <m:oMath>
        <m:r>
          <m:t>P</m:t>
        </m:r>
        <m:r>
          <m:t>Q</m:t>
        </m:r>
      </m:oMath>
      <w:r>
        <w:t xml:space="preserve">. This is because the rays are on the same side of </w:t>
      </w:r>
      <m:oMath>
        <m:r>
          <m:t>P</m:t>
        </m:r>
        <m:r>
          <m:t>S</m:t>
        </m:r>
      </m:oMath>
      <w:r>
        <w:t xml:space="preserve"> </w:t>
      </w:r>
      <w:r>
        <w:t xml:space="preserve">and make the same angle with it. (If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‴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‴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t>Q</m:t>
        </m:r>
      </m:oMath>
      <w:r>
        <w:t xml:space="preserve"> </w:t>
      </w:r>
      <w:r>
        <w:t xml:space="preserve">don’t coincide, reflect across</w:t>
      </w:r>
      <w:r>
        <w:t xml:space="preserve"> </w:t>
      </w:r>
      <m:oMath>
        <m:r>
          <m:t>P</m:t>
        </m:r>
        <m:r>
          <m:t>S</m:t>
        </m:r>
      </m:oMath>
      <w:r>
        <w:t xml:space="preserve"> </w:t>
      </w:r>
      <w:r>
        <w:t xml:space="preserve">so that the rays are on the same side of</w:t>
      </w:r>
      <w:r>
        <w:t xml:space="preserve"> </w:t>
      </w:r>
      <m:oMath>
        <m:r>
          <m:t>P</m:t>
        </m:r>
        <m:r>
          <m:t>S</m:t>
        </m:r>
      </m:oMath>
      <w:r>
        <w:t xml:space="preserve">.)</w:t>
      </w:r>
    </w:p>
    <w:p>
      <w:pPr>
        <w:numPr>
          <w:ilvl w:val="0"/>
          <w:numId w:val="1001"/>
        </w:numPr>
        <w:pStyle w:val="Compact"/>
      </w:pPr>
      <w:r>
        <w:t xml:space="preserve">Dilate rectangle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‴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‴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‴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‴</m:t>
            </m:r>
          </m:sup>
        </m:sSup>
      </m:oMath>
      <w:r>
        <w:t xml:space="preserve"> </w:t>
      </w:r>
      <w:r>
        <w:t xml:space="preserve">using center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‴</m:t>
            </m:r>
          </m:sup>
        </m:sSup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P</m:t>
            </m:r>
            <m:r>
              <m:t>Q</m:t>
            </m:r>
          </m:num>
          <m:den>
            <m:r>
              <m:t>A</m:t>
            </m:r>
            <m:r>
              <m:t>B</m:t>
            </m:r>
          </m:den>
        </m:f>
      </m:oMath>
      <w:r>
        <w:t xml:space="preserve">. Segments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⁗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⁗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t>Q</m:t>
        </m:r>
      </m:oMath>
      <w:r>
        <w:t xml:space="preserve"> </w:t>
      </w:r>
      <w:r>
        <w:t xml:space="preserve">now coincide by the same reasoning as in step 4.</w:t>
      </w:r>
    </w:p>
    <w:p>
      <w:pPr>
        <w:numPr>
          <w:ilvl w:val="0"/>
          <w:numId w:val="1001"/>
        </w:numPr>
        <w:pStyle w:val="Compact"/>
      </w:pPr>
      <w:r>
        <w:t xml:space="preserve">Due to the symmetry of a rectangle, if 2 rectangles coincide on 2 sides, they must coincide on all sides.</w:t>
      </w:r>
    </w:p>
    <w:bookmarkEnd w:id="26"/>
    <w:bookmarkEnd w:id="27"/>
    <w:bookmarkStart w:id="36" w:name="always-prove-it"/>
    <w:p>
      <w:pPr>
        <w:pStyle w:val="Heading3"/>
      </w:pPr>
      <w:r>
        <w:t xml:space="preserve">3 Always? Prove it!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one statement from the list. Decide if it is true or not.</w:t>
      </w:r>
    </w:p>
    <w:p>
      <w:pPr>
        <w:pStyle w:val="BodyText"/>
      </w:pPr>
      <w:r>
        <w:t xml:space="preserve">If it is true, write a proof. If it is not, provide a counterexample.</w:t>
      </w:r>
    </w:p>
    <w:p>
      <w:pPr>
        <w:pStyle w:val="BodyText"/>
      </w:pPr>
      <w:r>
        <w:t xml:space="preserve">Repeat with another statement.</w:t>
      </w:r>
    </w:p>
    <w:p>
      <w:pPr>
        <w:pStyle w:val="BodyText"/>
      </w:pPr>
      <w:r>
        <w:t xml:space="preserve">Statements:</w:t>
      </w:r>
    </w:p>
    <w:p>
      <w:pPr>
        <w:numPr>
          <w:ilvl w:val="0"/>
          <w:numId w:val="1002"/>
        </w:numPr>
        <w:pStyle w:val="Compact"/>
      </w:pPr>
      <w:r>
        <w:t xml:space="preserve">All equilateral triangles are similar.</w:t>
      </w:r>
    </w:p>
    <w:p>
      <w:pPr>
        <w:numPr>
          <w:ilvl w:val="0"/>
          <w:numId w:val="1002"/>
        </w:numPr>
        <w:pStyle w:val="Compact"/>
      </w:pPr>
      <w:r>
        <w:t xml:space="preserve">All isosceles triangles are similar.</w:t>
      </w:r>
    </w:p>
    <w:p>
      <w:pPr>
        <w:numPr>
          <w:ilvl w:val="0"/>
          <w:numId w:val="1002"/>
        </w:numPr>
        <w:pStyle w:val="Compact"/>
      </w:pPr>
      <w:r>
        <w:t xml:space="preserve">All right triangles are similar.</w:t>
      </w:r>
    </w:p>
    <w:p>
      <w:pPr>
        <w:numPr>
          <w:ilvl w:val="0"/>
          <w:numId w:val="1002"/>
        </w:numPr>
        <w:pStyle w:val="Compact"/>
      </w:pPr>
      <w:r>
        <w:t xml:space="preserve">All circles are similar.</w:t>
      </w:r>
    </w:p>
    <w:bookmarkEnd w:id="28"/>
    <w:bookmarkStart w:id="3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768083"/>
            <wp:effectExtent b="0" l="0" r="0" t="0"/>
            <wp:docPr descr="Two circles; radius k r and radius r.  " title="" id="30" name="Picture"/>
            <a:graphic>
              <a:graphicData uri="http://schemas.openxmlformats.org/drawingml/2006/picture">
                <pic:pic>
                  <pic:nvPicPr>
                    <pic:cNvPr descr="/app/tmp/embedder-1670997575.60412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8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2022-12-14T05:59:36Z</dcterms:created>
  <dcterms:modified xsi:type="dcterms:W3CDTF">2022-12-14T05:59:36Z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hbXyxeOwkQjsu9LhMrvILT5H0QO+Wt6b2Cpidxt4J3uhsbecjzhpVSlfcf9j3+RFB6+oharQg4BdoIcHb3ckJg==</vt:lpwstr>
  </property>
</Properties>
</file>