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189465aef5593778eefb5f736e1b7e3eed9f49"/>
    <w:p>
      <w:pPr>
        <w:pStyle w:val="Heading2"/>
      </w:pPr>
      <w:r>
        <w:t xml:space="preserve">Lesson 9: Increasing and Decreasing Functions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what a graph does based on a situation.</w:t>
      </w:r>
    </w:p>
    <w:bookmarkStart w:id="21" w:name="comparing-values"/>
    <w:p>
      <w:pPr>
        <w:pStyle w:val="Heading3"/>
      </w:pPr>
      <w:r>
        <w:t xml:space="preserve">9.1: Comparing Values</w:t>
      </w:r>
    </w:p>
    <w:p>
      <w:pPr>
        <w:pStyle w:val="FirstParagraph"/>
      </w:pPr>
      <w:r>
        <w:t xml:space="preserve">For each pair of numbers, write</w:t>
      </w:r>
      <w:r>
        <w:t xml:space="preserve"> </w:t>
      </w:r>
      <m:oMath>
        <m:r>
          <m:rPr>
            <m:sty m:val="p"/>
          </m:rPr>
          <m:t>=</m:t>
        </m:r>
        <m:r>
          <m:rPr>
            <m:sty m:val="p"/>
          </m:rPr>
          <m:t>,</m:t>
        </m:r>
        <m:r>
          <m:rPr>
            <m:sty m:val="p"/>
          </m:rPr>
          <m:t>&lt;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 </w:t>
      </w:r>
      <w:r>
        <w:t xml:space="preserve">in the blank to make a true equation or inequality. Be prepared to share your reasoning.</w:t>
      </w:r>
    </w:p>
    <w:p>
      <w:pPr>
        <w:numPr>
          <w:ilvl w:val="0"/>
          <w:numId w:val="1002"/>
        </w:numPr>
        <w:pStyle w:val="Compact"/>
      </w:pPr>
      <w:r>
        <w:t xml:space="preserve">-6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-9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  <m:r>
          <m:t> 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13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5.2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53</m:t>
            </m:r>
          </m:num>
          <m:den>
            <m:r>
              <m:t>11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6</m:t>
            </m:r>
          </m:e>
        </m:d>
        <m:r>
          <m:t> 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r>
          <m:t>15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w:r>
        <w:t xml:space="preserve">Let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r>
          <m:t>2</m:t>
        </m:r>
        <m:r>
          <m:t>x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t> 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</m:e>
        </m:d>
        <m:r>
          <m:t> 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  <m:r>
          <m:t> 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</w:p>
    <w:bookmarkEnd w:id="21"/>
    <w:bookmarkStart w:id="34" w:name="what-could-it-be"/>
    <w:p>
      <w:pPr>
        <w:pStyle w:val="Heading3"/>
      </w:pPr>
      <w:r>
        <w:t xml:space="preserve">9.2: What Could It Be?</w:t>
      </w:r>
    </w:p>
    <w:p>
      <w:pPr>
        <w:pStyle w:val="FirstParagraph"/>
      </w:pPr>
      <w:r>
        <w:t xml:space="preserve">Describe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with a situation that could fit the given graphs. Explain your reasoning.</w:t>
      </w:r>
    </w:p>
    <w:p>
      <w:pPr>
        <w:numPr>
          <w:ilvl w:val="0"/>
          <w:numId w:val="1004"/>
        </w:numPr>
        <w:pStyle w:val="Compact"/>
      </w:pPr>
      <w:r>
        <w:drawing>
          <wp:inline>
            <wp:extent cx="3075889" cy="3104121"/>
            <wp:effectExtent b="0" l="0" r="0" t="0"/>
            <wp:docPr descr="Two graphs \(f\) and \(g\) on a grid. Graphs \(f\) and \(g\) cross. Graph \(f\) starts at the origin." title="" id="23" name="Picture"/>
            <a:graphic>
              <a:graphicData uri="http://schemas.openxmlformats.org/drawingml/2006/picture">
                <pic:pic>
                  <pic:nvPicPr>
                    <pic:cNvPr descr="/app/tmp/embedder-1671004455.09933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889" cy="3104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drawing>
          <wp:inline>
            <wp:extent cx="3075889" cy="3104121"/>
            <wp:effectExtent b="0" l="0" r="0" t="0"/>
            <wp:docPr descr="Graphs \(f\) and \(g\). Graph \(f\) starts at the origin. Graph \(g\) starts at x axis." title="" id="26" name="Picture"/>
            <a:graphic>
              <a:graphicData uri="http://schemas.openxmlformats.org/drawingml/2006/picture">
                <pic:pic>
                  <pic:nvPicPr>
                    <pic:cNvPr descr="/app/tmp/embedder-1671004455.201521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889" cy="3104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drawing>
          <wp:inline>
            <wp:extent cx="3075889" cy="3104121"/>
            <wp:effectExtent b="0" l="0" r="0" t="0"/>
            <wp:docPr descr="Graphs of \(f\) and \(g\). Graph \(f\) starts at origin. Graph \(g\) starts at y axis." title="" id="29" name="Picture"/>
            <a:graphic>
              <a:graphicData uri="http://schemas.openxmlformats.org/drawingml/2006/picture">
                <pic:pic>
                  <pic:nvPicPr>
                    <pic:cNvPr descr="/app/tmp/embedder-1671004455.292336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889" cy="3104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drawing>
          <wp:inline>
            <wp:extent cx="3075889" cy="3104121"/>
            <wp:effectExtent b="0" l="0" r="0" t="0"/>
            <wp:docPr descr="Graphs \(f\) and \(g\). Both graphs go from the y axis to the x axis." title="" id="32" name="Picture"/>
            <a:graphic>
              <a:graphicData uri="http://schemas.openxmlformats.org/drawingml/2006/picture">
                <pic:pic>
                  <pic:nvPicPr>
                    <pic:cNvPr descr="/app/tmp/embedder-1671004455.375815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889" cy="3104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7" w:name="cities-towns-and-villages"/>
    <w:p>
      <w:pPr>
        <w:pStyle w:val="Heading3"/>
      </w:pPr>
      <w:r>
        <w:t xml:space="preserve">9.3: Cities, Towns, and Villages</w:t>
      </w:r>
    </w:p>
    <w:p>
      <w:pPr>
        <w:pStyle w:val="FirstParagraph"/>
      </w:pPr>
      <w:r>
        <w:t xml:space="preserve">Draw an example of a graph that shows two functions as they are described. Make sure to label the functions.</w:t>
      </w:r>
    </w:p>
    <w:p>
      <w:pPr>
        <w:numPr>
          <w:ilvl w:val="0"/>
          <w:numId w:val="1005"/>
        </w:numPr>
      </w:pPr>
      <w:r>
        <w:t xml:space="preserve">The population of 2 cities as functions of time so that city A always has more people than city B.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0782" cy="3516261"/>
            <wp:effectExtent b="0" l="0" r="0" t="0"/>
            <wp:docPr descr="Blank coordinate grid, origin O. Horizontal axis 0 to 20, by 2s, time, years. Vertical axis 0 to 200, by 20s, population, in thousands." title="" id="36" name="Picture"/>
            <a:graphic>
              <a:graphicData uri="http://schemas.openxmlformats.org/drawingml/2006/picture">
                <pic:pic>
                  <pic:nvPicPr>
                    <pic:cNvPr descr="/app/tmp/embedder-1671004455.515215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782" cy="35162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The population of 2 towns as functions of time so that town A is larger to start, but then town B gets larger.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0782" cy="3516261"/>
            <wp:effectExtent b="0" l="0" r="0" t="0"/>
            <wp:docPr descr="Blank coordinate grid, origin O. Horizontal axis 0 to 20, by 2s, time, years. Vertical axis 0 to 200, by 20s, population, in thousands." title="" id="39" name="Picture"/>
            <a:graphic>
              <a:graphicData uri="http://schemas.openxmlformats.org/drawingml/2006/picture">
                <pic:pic>
                  <pic:nvPicPr>
                    <pic:cNvPr descr="/app/tmp/embedder-1671004455.630058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782" cy="35162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The population of 2 villages as functions of time so that village A has a steady population and village B has a population that is initially large, but decreases.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0782" cy="3516261"/>
            <wp:effectExtent b="0" l="0" r="0" t="0"/>
            <wp:docPr descr="Blank coordinate grid, origin O. Horizontal axis 0 to 20, by 2s, time, years. Vertical axis 0 to 200, by 20s, population, in thousands." title="" id="42" name="Picture"/>
            <a:graphic>
              <a:graphicData uri="http://schemas.openxmlformats.org/drawingml/2006/picture">
                <pic:pic>
                  <pic:nvPicPr>
                    <pic:cNvPr descr="/app/tmp/embedder-1671004455.727831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782" cy="35162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2022-12-14T07:54:16Z</dcterms:created>
  <dcterms:modified xsi:type="dcterms:W3CDTF">2022-12-14T07:54:16Z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DRKE8FE7/B+Y226R7G1erEIQxxXLqAc2r2Kw/8pspDIpFsGpPbMEQl0/zY+9CXLEe/i+k98iWi0q6FWPvmOnbw==</vt:lpwstr>
  </property>
</Properties>
</file>