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0-siempre-va-a-funcionar"/>
    <w:p>
      <w:pPr>
        <w:pStyle w:val="Heading2"/>
      </w:pPr>
      <w:r>
        <w:t xml:space="preserve">Lección 20: ¿Siempre va a funcionar?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Hagamos generalizaciones sobre lo que sucede al multiplicar un número entero por una fracción.</w:t>
      </w:r>
    </w:p>
    <w:bookmarkStart w:id="21" w:name="X9c2d34f6aa18e654d7bd73630a04e4578a6e8bc"/>
    <w:p>
      <w:pPr>
        <w:pStyle w:val="Heading3"/>
      </w:pPr>
      <w:r>
        <w:t xml:space="preserve">Calentamiento: Verdadero o falso: Distribuir</w:t>
      </w:r>
    </w:p>
    <w:p>
      <w:pPr>
        <w:pStyle w:val="FirstParagraph"/>
      </w:pPr>
      <w:r>
        <w:t xml:space="preserve">Decide si cada afirmación es verdadera o falsa. Prepárate para explicar tu razonamiento.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1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</m:e>
        </m:d>
        <m:r>
          <m:rPr>
            <m:sty m:val="p"/>
          </m:rPr>
          <m:t>×</m:t>
        </m:r>
        <m:r>
          <m:t>9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  <m:r>
              <m:rPr>
                <m:sty m:val="p"/>
              </m:rPr>
              <m:t>×</m:t>
            </m:r>
            <m:r>
              <m:t>9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</m:e>
        </m:d>
        <m:r>
          <m:rPr>
            <m:sty m:val="p"/>
          </m:rPr>
          <m:t>×</m:t>
        </m:r>
        <m:r>
          <m:t>7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×</m:t>
            </m:r>
            <m:r>
              <m:t>7</m:t>
            </m:r>
          </m:e>
        </m:d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bookmarkEnd w:id="21"/>
    <w:bookmarkStart w:id="22" w:name="afirmaciones-verdaderas"/>
    <w:p>
      <w:pPr>
        <w:pStyle w:val="Heading3"/>
      </w:pPr>
      <w:r>
        <w:t xml:space="preserve">20.1: Afirmaciones verdaderas</w:t>
      </w:r>
    </w:p>
    <w:p>
      <w:pPr>
        <w:pStyle w:val="FirstParagraph"/>
      </w:pPr>
      <w:r>
        <w:t xml:space="preserve">Llena cada espacio en blanco con un </w:t>
      </w:r>
      <m:oMath>
        <m:r>
          <m:rPr>
            <m:sty m:val="p"/>
          </m:rPr>
          <m:t>&lt;</m:t>
        </m:r>
      </m:oMath>
      <w:r>
        <w:t xml:space="preserve">, un </w:t>
      </w:r>
      <m:oMath>
        <m:r>
          <m:rPr>
            <m:sty m:val="p"/>
          </m:rPr>
          <m:t>&gt;</m:t>
        </m:r>
      </m:oMath>
      <w:r>
        <w:t xml:space="preserve">, o un </w:t>
      </w:r>
      <m:oMath>
        <m:r>
          <m:rPr>
            <m:sty m:val="p"/>
          </m:rPr>
          <m:t>=</m:t>
        </m:r>
      </m:oMath>
      <w:r>
        <w:t xml:space="preserve"> para que la afirmación sea verdadera.</w:t>
      </w:r>
    </w:p>
    <w:p>
      <w:pPr>
        <w:pStyle w:val="BodyText"/>
      </w:pPr>
      <w:r>
        <w:t xml:space="preserve">Escoge un problema y explica o muestra cómo razonaste.</w:t>
      </w:r>
    </w:p>
    <w:p>
      <w:pPr>
        <w:numPr>
          <w:ilvl w:val="0"/>
          <w:numId w:val="1003"/>
        </w:numPr>
        <w:pStyle w:val="Compact"/>
      </w:pPr>
      <m:oMath>
        <m:r>
          <m:t>567</m:t>
        </m:r>
        <m:r>
          <m:t> 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345</m:t>
        </m:r>
        <m:r>
          <m:rPr>
            <m:sty m:val="p"/>
          </m:rPr>
          <m:t>×</m:t>
        </m:r>
        <m:r>
          <m:t>567</m:t>
        </m:r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r>
          <m:t>851</m:t>
        </m:r>
        <m:r>
          <m:t> 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851</m:t>
        </m:r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 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5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103</m:t>
            </m:r>
          </m:num>
          <m:den>
            <m:r>
              <m:t>104</m:t>
            </m:r>
          </m:den>
        </m:f>
        <m:r>
          <m:t> 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103</m:t>
            </m:r>
          </m:num>
          <m:den>
            <m:r>
              <m:t>104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103</m:t>
            </m:r>
          </m:num>
          <m:den>
            <m:r>
              <m:t>104</m:t>
            </m:r>
          </m:den>
        </m:f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99</m:t>
            </m:r>
          </m:num>
          <m:den>
            <m:r>
              <m:t>8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23</m:t>
            </m:r>
          </m:num>
          <m:den>
            <m:r>
              <m:t>22</m:t>
            </m:r>
          </m:den>
        </m:f>
        <m:r>
          <m:t> 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99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10</m:t>
            </m:r>
          </m:num>
          <m:den>
            <m:r>
              <m:t>10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 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100</m:t>
            </m:r>
          </m:num>
          <m:den>
            <m:r>
              <m:t>7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9</m:t>
            </m:r>
          </m:num>
          <m:den>
            <m:r>
              <m:t>13</m:t>
            </m:r>
          </m:den>
        </m:f>
        <m:r>
          <m:t> 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9</m:t>
            </m:r>
          </m:num>
          <m:den>
            <m:r>
              <m:t>13</m:t>
            </m:r>
          </m:den>
        </m:f>
      </m:oMath>
    </w:p>
    <w:bookmarkEnd w:id="22"/>
    <w:bookmarkStart w:id="26" w:name="las-reglas-de-andre"/>
    <w:p>
      <w:pPr>
        <w:pStyle w:val="Heading3"/>
      </w:pPr>
      <w:r>
        <w:t xml:space="preserve">20.2: Las reglas de Andre</w:t>
      </w:r>
    </w:p>
    <w:p>
      <w:pPr>
        <w:pStyle w:val="FirstParagraph"/>
      </w:pPr>
      <w:r>
        <w:t xml:space="preserve">Andre dice:</w:t>
      </w:r>
    </w:p>
    <w:p>
      <w:pPr>
        <w:numPr>
          <w:ilvl w:val="0"/>
          <w:numId w:val="1004"/>
        </w:numPr>
        <w:pStyle w:val="Compact"/>
      </w:pPr>
      <w:r>
        <w:t xml:space="preserve">Si multiplicamos cualquier fracción por un número menor que 1, el producto será menor que la fracción.</w:t>
      </w:r>
    </w:p>
    <w:p>
      <w:pPr>
        <w:numPr>
          <w:ilvl w:val="0"/>
          <w:numId w:val="1004"/>
        </w:numPr>
        <w:pStyle w:val="Compact"/>
      </w:pPr>
      <w:r>
        <w:t xml:space="preserve">Si multiplicamos cualquier fracción por un número mayor que 1, el producto será mayor que la fracción.</w:t>
      </w:r>
    </w:p>
    <w:p>
      <w:pPr>
        <w:pStyle w:val="FirstParagraph"/>
      </w:pPr>
      <w:r>
        <w:t xml:space="preserve">Cada uno va a escoger una de las afirmaciones y va a explicar por qué es verdadera. Incluyan detalles, como notas, diagramas o dibujos, para ayudar a los demás a entender sus ideas.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2022-12-15T01:02:52Z</dcterms:created>
  <dcterms:modified xsi:type="dcterms:W3CDTF">2022-12-15T01:02:52Z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8Sh4nPS05sbfVpl7KtpgFERyxbe+aqsG5jg6Pmea48DVLD3FmDwemxqyOmV7vkx8fZq8Marg9h1jst9OE5XgnQ==</vt:lpwstr>
  </property>
</Properties>
</file>