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7a41032c372b10f9a369077933d36a2883a794"/>
    <w:p>
      <w:pPr>
        <w:pStyle w:val="Heading2"/>
      </w:pPr>
      <w:r>
        <w:t xml:space="preserve">Unit 7 Lesson 2: Construyamos figuras usando otras figuras</w:t>
      </w:r>
    </w:p>
    <w:bookmarkEnd w:id="20"/>
    <w:bookmarkStart w:id="25" w:name="X08f5214ecdf9a48bc73482e8629ddb331cfc798"/>
    <w:p>
      <w:pPr>
        <w:pStyle w:val="Heading3"/>
      </w:pPr>
      <w:r>
        <w:t xml:space="preserve">WU Observa y pregúntate: Un puente de figuras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5943600" cy="265906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9710.7743256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59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construyamos-con-figuras-sólidas"/>
    <w:p>
      <w:pPr>
        <w:pStyle w:val="Heading3"/>
      </w:pPr>
      <w:r>
        <w:t xml:space="preserve">1 Construyamos con figuras sólidas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bookmarkEnd w:id="26"/>
    <w:bookmarkEnd w:id="27"/>
    <w:bookmarkStart w:id="29" w:name="usemos-figuras-para-hacer-otras-figuras"/>
    <w:p>
      <w:pPr>
        <w:pStyle w:val="Heading3"/>
      </w:pPr>
      <w:r>
        <w:t xml:space="preserve">2 Usemos figuras para hacer otras figuras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bookmarkEnd w:id="28"/>
    <w:bookmarkEnd w:id="29"/>
    <w:bookmarkStart w:id="34" w:name="X3df70762cf31ed50dd372a47b8a4f77c43e363e"/>
    <w:p>
      <w:pPr>
        <w:pStyle w:val="Heading3"/>
      </w:pPr>
      <w:r>
        <w:t xml:space="preserve">3 Conozcamos “Bloques sólidos geométricos: Describe y encuentra”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2022-12-14T23:15:11Z</dcterms:created>
  <dcterms:modified xsi:type="dcterms:W3CDTF">2022-12-14T23:15:11Z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o2f40esdjDpactgQlO79iZCG/PddGHb2h2DZa48rqKGHY72Ih5V0Z5+Wew7FitHhqW6FcUmSK+0C6jwb+ySr/A==</vt:lpwstr>
  </property>
</Properties>
</file>