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c5c73b4abc35b1569e4ccd3ad901bd2dd293f"/>
    <w:p>
      <w:pPr>
        <w:pStyle w:val="Heading2"/>
      </w:pPr>
      <w:r>
        <w:t xml:space="preserve">Unit 6 Lesson 16: Two Related Quantities, Part 1</w:t>
      </w:r>
    </w:p>
    <w:bookmarkEnd w:id="20"/>
    <w:bookmarkStart w:id="25" w:name="which-one-would-you-choose-warm-up"/>
    <w:p>
      <w:pPr>
        <w:pStyle w:val="Heading3"/>
      </w:pPr>
      <w:r>
        <w:t xml:space="preserve">1 Which One Would You Choose?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would you choose?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 5-pound jug of honey for</w:t>
      </w:r>
      <w:r>
        <w:t xml:space="preserve"> </w:t>
      </w:r>
      <w:r>
        <w:t xml:space="preserve">$</w:t>
      </w:r>
      <w:r>
        <w:t xml:space="preserve">15.35</w:t>
      </w:r>
    </w:p>
    <w:p>
      <w:pPr>
        <w:numPr>
          <w:ilvl w:val="0"/>
          <w:numId w:val="1001"/>
        </w:numPr>
        <w:pStyle w:val="Compact"/>
      </w:pPr>
      <w:r>
        <w:t xml:space="preserve">Three 1.5-pound jars of honey for</w:t>
      </w:r>
      <w:r>
        <w:t xml:space="preserve"> </w:t>
      </w:r>
      <w:r>
        <w:t xml:space="preserve">$</w:t>
      </w:r>
      <w:r>
        <w:t xml:space="preserve">13.05</w:t>
      </w:r>
    </w:p>
    <w:p>
      <w:pPr>
        <w:pStyle w:val="FirstParagraph"/>
      </w:pPr>
      <w:r>
        <w:drawing>
          <wp:inline>
            <wp:extent cx="5046020" cy="2412915"/>
            <wp:effectExtent b="0" l="0" r="0" t="0"/>
            <wp:docPr descr="A 5-pound jug of honey labeled $15.35. Three 1.5-pound jars of honey." title="" id="22" name="Picture"/>
            <a:graphic>
              <a:graphicData uri="http://schemas.openxmlformats.org/drawingml/2006/picture">
                <pic:pic>
                  <pic:nvPicPr>
                    <pic:cNvPr descr="/app/tmp/embedder-1671033275.82758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painting-the-set"/>
    <w:p>
      <w:pPr>
        <w:pStyle w:val="Heading3"/>
      </w:pPr>
      <w:r>
        <w:t xml:space="preserve">2 Painting the Set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needs to mix a specific shade of orange paint for the set of the school play. The color uses 3 parts yellow for every 2 parts red.</w:t>
      </w:r>
    </w:p>
    <w:p>
      <w:pPr>
        <w:numPr>
          <w:ilvl w:val="0"/>
          <w:numId w:val="1002"/>
        </w:numPr>
      </w:pPr>
      <w:r>
        <w:t xml:space="preserve">Complete the table to show different combinations of red and yellow paint that will make the shade of orange Lin needs.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red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r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yellow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cups of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Lin notices that the number of cups of red paint is always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total number of cups. She writes 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t</m:t>
        </m:r>
      </m:oMath>
      <w:r>
        <w:t xml:space="preserve"> </w:t>
      </w:r>
      <w:r>
        <w:t xml:space="preserve">to describe the relationship. Which 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? Which 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Use the points in the table to create two graphs that show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Match each relationship to one of the equations you wrote.</w:t>
      </w:r>
    </w:p>
    <w:p>
      <w:pPr>
        <w:pStyle w:val="FirstParagraph"/>
      </w:pPr>
      <w:r>
        <w:drawing>
          <wp:inline>
            <wp:extent cx="5943600" cy="2750346"/>
            <wp:effectExtent b="0" l="0" r="0" t="0"/>
            <wp:docPr descr="Two blank coordinate planes." title="" id="27" name="Picture"/>
            <a:graphic>
              <a:graphicData uri="http://schemas.openxmlformats.org/drawingml/2006/picture">
                <pic:pic>
                  <pic:nvPicPr>
                    <pic:cNvPr descr="/app/tmp/embedder-1671033275.87704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2022-12-14T15:54:36Z</dcterms:created>
  <dcterms:modified xsi:type="dcterms:W3CDTF">2022-12-14T15:54:36Z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0zj3RXTsRHE6h9Em2ZzA54U2PZNzvxGoQNxEKmNKCBr3PLIcGGS8LP9jcjiI+OyPvN5EFWc1TLPFVqFaF0ULRw==</vt:lpwstr>
  </property>
</Properties>
</file>