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practice-problems"/>
    <w:p>
      <w:pPr>
        <w:pStyle w:val="Heading3"/>
      </w:pPr>
      <w:r>
        <w:t xml:space="preserve">Lesson 2 Practice Problems</w:t>
      </w:r>
    </w:p>
    <w:bookmarkEnd w:id="20"/>
    <w:p>
      <w:pPr>
        <w:numPr>
          <w:ilvl w:val="0"/>
          <w:numId w:val="1001"/>
        </w:numPr>
      </w:pPr>
      <w:r>
        <w:t xml:space="preserve">Match each coordinate rule to a description of its resulting transformation.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2</m:t>
            </m:r>
            <m:r>
              <m:t>y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w:r>
        <w:t xml:space="preserve">Translate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Translate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Dilate using the origin as the center and a scale factor of 2.</w:t>
      </w:r>
    </w:p>
    <w:p>
      <w:pPr>
        <w:numPr>
          <w:ilvl w:val="1"/>
          <w:numId w:val="1003"/>
        </w:numPr>
      </w:pPr>
      <w:r>
        <w:t xml:space="preserve">Translate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Translate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Draw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Label the result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Draw the image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under the transformation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. Label the result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542197"/>
            <wp:effectExtent b="0" l="0" r="0" t="0"/>
            <wp:docPr descr="Triangle ABC. A at 2 comma 3, B at 4 comma 2, C at 3 comma 5." title="" id="22" name="Picture"/>
            <a:graphic>
              <a:graphicData uri="http://schemas.openxmlformats.org/drawingml/2006/picture">
                <pic:pic>
                  <pic:nvPicPr>
                    <pic:cNvPr descr="/app/tmp/embedder-1670998069.75842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5421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Here are some transformation rules. For each rule, describe whether the transformation is a rigid motion, a dilation, or neither.</w:t>
      </w:r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,</m:t>
            </m:r>
            <m:r>
              <m:t>3</m:t>
            </m:r>
            <m:r>
              <m:t>y</m:t>
            </m:r>
          </m:e>
        </m:d>
      </m:oMath>
    </w:p>
    <w:p>
      <w:pPr>
        <w:numPr>
          <w:ilvl w:val="1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  <m:r>
          <m:rPr>
            <m:sty m:val="p"/>
          </m:rPr>
          <m:t>→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−</m:t>
            </m:r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</w:p>
    <w:p>
      <w:pPr>
        <w:numPr>
          <w:ilvl w:val="0"/>
          <w:numId w:val="1001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. Call this new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Then reflect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over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</m:t>
        </m:r>
      </m:oMath>
      <w:r>
        <w:t xml:space="preserve">. Call the resulting triangle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Which single transformation takes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″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″</m:t>
            </m:r>
          </m:sup>
        </m:sSup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120" cy="2415120"/>
            <wp:effectExtent b="0" l="0" r="0" t="0"/>
            <wp:docPr descr="Triangle ABC graphed on coordinate plane. A at 1 comma 1, B at 2 comma -1, C at 3 comma 0." title="" id="25" name="Picture"/>
            <a:graphic>
              <a:graphicData uri="http://schemas.openxmlformats.org/drawingml/2006/picture">
                <pic:pic>
                  <pic:nvPicPr>
                    <pic:cNvPr descr="/app/tmp/embedder-1670998069.86109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120" cy="2415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</w:pPr>
      <w:r>
        <w:t xml:space="preserve">Translate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across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x</m:t>
        </m:r>
      </m:oMath>
      <w:r>
        <w:t xml:space="preserve">.</w:t>
      </w:r>
    </w:p>
    <w:p>
      <w:pPr>
        <w:numPr>
          <w:ilvl w:val="1"/>
          <w:numId w:val="1006"/>
        </w:numPr>
      </w:pPr>
      <w:r>
        <w:t xml:space="preserve">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counterclockwise using the origin as the center by 180 degrees.</w:t>
      </w:r>
    </w:p>
    <w:p>
      <w:pPr>
        <w:numPr>
          <w:ilvl w:val="1"/>
          <w:numId w:val="1006"/>
        </w:numPr>
      </w:pPr>
      <w:r>
        <w:t xml:space="preserve">Dilate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using the origin as the center and a scale factor of 2.</w:t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Translate the image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are the coordinates of the vertices in the final image?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triangle ABC graphed. A = -5 comma 2, B = -6 comma -1, C = -3 comma 0." title="" id="28" name="Picture"/>
            <a:graphic>
              <a:graphicData uri="http://schemas.openxmlformats.org/drawingml/2006/picture">
                <pic:pic>
                  <pic:nvPicPr>
                    <pic:cNvPr descr="/app/tmp/embedder-1670998069.94275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numPr>
          <w:ilvl w:val="0"/>
          <w:numId w:val="1001"/>
        </w:numPr>
      </w:pPr>
      <w:r>
        <w:t xml:space="preserve">The density of water is 1 gram per cm</w:t>
      </w:r>
      <w:r>
        <w:rPr>
          <w:vertAlign w:val="superscript"/>
        </w:rPr>
        <w:t xml:space="preserve">3</w:t>
      </w:r>
      <w:r>
        <w:t xml:space="preserve">. An object floats in water if its density is less than water’s density, and it sinks if its density is greater than water’s. Will a cylindrical log with radius 0.4 meters, height 5 meters, and mass 1,950 kilograms sink or float? Explain your reasoning.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t xml:space="preserve">These 3 congruent square pyramids can be assembled into a cube with side length 3 feet. What is the volume of each pyramid?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1" name="Picture"/>
            <a:graphic>
              <a:graphicData uri="http://schemas.openxmlformats.org/drawingml/2006/picture">
                <pic:pic>
                  <pic:nvPicPr>
                    <pic:cNvPr descr="/app/tmp/embedder-1670998070.095248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4" name="Picture"/>
            <a:graphic>
              <a:graphicData uri="http://schemas.openxmlformats.org/drawingml/2006/picture">
                <pic:pic>
                  <pic:nvPicPr>
                    <pic:cNvPr descr="/app/tmp/embedder-1670998070.170851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Rectangular pyramid " title="" id="37" name="Picture"/>
            <a:graphic>
              <a:graphicData uri="http://schemas.openxmlformats.org/drawingml/2006/picture">
                <pic:pic>
                  <pic:nvPicPr>
                    <pic:cNvPr descr="/app/tmp/embedder-1670998070.211904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w:r>
        <w:t xml:space="preserve">1 cubic foot</w:t>
      </w:r>
    </w:p>
    <w:p>
      <w:pPr>
        <w:numPr>
          <w:ilvl w:val="1"/>
          <w:numId w:val="1007"/>
        </w:numPr>
      </w:pPr>
      <w:r>
        <w:t xml:space="preserve">3 cubic feet</w:t>
      </w:r>
    </w:p>
    <w:p>
      <w:pPr>
        <w:numPr>
          <w:ilvl w:val="1"/>
          <w:numId w:val="1007"/>
        </w:numPr>
      </w:pPr>
      <w:r>
        <w:t xml:space="preserve">9 cubic feet</w:t>
      </w:r>
    </w:p>
    <w:p>
      <w:pPr>
        <w:numPr>
          <w:ilvl w:val="1"/>
          <w:numId w:val="1007"/>
        </w:numPr>
      </w:pPr>
      <w:r>
        <w:t xml:space="preserve">27 cubic feet</w:t>
      </w:r>
    </w:p>
    <w:p>
      <w:pPr>
        <w:numPr>
          <w:ilvl w:val="0"/>
          <w:numId w:val="1000"/>
        </w:numPr>
      </w:pPr>
      <w:r>
        <w:t xml:space="preserve">(From Unit 5, Lesson 12.)</w:t>
      </w:r>
    </w:p>
    <w:p>
      <w:pPr>
        <w:numPr>
          <w:ilvl w:val="0"/>
          <w:numId w:val="1001"/>
        </w:numPr>
      </w:pPr>
      <w:r>
        <w:t xml:space="preserve">Reflect square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across line</w:t>
      </w:r>
      <w:r>
        <w:t xml:space="preserve"> </w:t>
      </w:r>
      <m:oMath>
        <m:r>
          <m:t>C</m:t>
        </m:r>
        <m:r>
          <m:t>D</m:t>
        </m:r>
      </m:oMath>
      <w:r>
        <w:t xml:space="preserve">. What is the ratio of the length of segment </w:t>
      </w:r>
      <m:oMath>
        <m:r>
          <m:t>A</m:t>
        </m:r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 to the length of segment</w:t>
      </w:r>
      <w:r>
        <w:t xml:space="preserve"> </w:t>
      </w:r>
      <m:oMath>
        <m:r>
          <m:t>A</m:t>
        </m:r>
        <m:r>
          <m:t>D</m:t>
        </m:r>
      </m:oMath>
      <w:r>
        <w:t xml:space="preserve">?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63040"/>
            <wp:effectExtent b="0" l="0" r="0" t="0"/>
            <wp:docPr descr="Square ABCD." title="" id="40" name="Picture"/>
            <a:graphic>
              <a:graphicData uri="http://schemas.openxmlformats.org/drawingml/2006/picture">
                <pic:pic>
                  <pic:nvPicPr>
                    <pic:cNvPr descr="/app/tmp/embedder-1670998070.290038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2,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2022-12-14T06:07:51Z</dcterms:created>
  <dcterms:modified xsi:type="dcterms:W3CDTF">2022-12-14T06:07:51Z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8Z1UbQgqt/oRuEaJvqskMBNJmaBCOml2Akfik4ZJJL/VmRE0ZKJPp9Rc5ZfvzwhYKqHgJlawNG2HzQfj8kYn4g==</vt:lpwstr>
  </property>
</Properties>
</file>