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66.png" ContentType="image/png"/>
  <Override PartName="/word/media/rId23.png" ContentType="image/png"/>
  <Override PartName="/word/media/rId26.png" ContentType="image/png"/>
  <Override PartName="/word/media/rId30.png" ContentType="image/png"/>
  <Override PartName="/word/media/rId33.png" ContentType="image/png"/>
  <Override PartName="/word/media/rId36.png" ContentType="image/png"/>
  <Override PartName="/word/media/rId39.png" ContentType="image/png"/>
  <Override PartName="/word/media/rId42.png" ContentType="image/png"/>
  <Override PartName="/word/media/rId45.png" ContentType="image/png"/>
  <Override PartName="/word/media/rId48.png" ContentType="image/png"/>
  <Override PartName="/word/media/rId51.png" ContentType="image/png"/>
  <Override PartName="/word/media/rId54.png" ContentType="image/png"/>
  <Override PartName="/word/media/rId57.png" ContentType="image/png"/>
  <Override PartName="/word/media/rId60.png" ContentType="image/png"/>
  <Override PartName="/word/media/rId6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2-types-of-angles"/>
    <w:p>
      <w:pPr>
        <w:pStyle w:val="Heading2"/>
      </w:pPr>
      <w:r>
        <w:t xml:space="preserve">Lesson 12: Types of Angles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look at different types of angles.</w:t>
      </w:r>
    </w:p>
    <w:bookmarkStart w:id="21" w:name="X231f079d299d728743999b318250aed4fc4b137"/>
    <w:p>
      <w:pPr>
        <w:pStyle w:val="Heading3"/>
      </w:pPr>
      <w:r>
        <w:t xml:space="preserve">Warm-up: Number Talk: Fractions of 120 and 360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2"/>
        </w:numPr>
        <w:pStyle w:val="Compact"/>
      </w:pPr>
      <m:oMath>
        <m:r>
          <m:t>12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1</m:t>
            </m:r>
          </m:num>
          <m:den>
            <m:r>
              <m:t>12</m:t>
            </m:r>
          </m:den>
        </m:f>
      </m:oMath>
    </w:p>
    <w:p>
      <w:pPr>
        <w:numPr>
          <w:ilvl w:val="0"/>
          <w:numId w:val="1002"/>
        </w:numPr>
        <w:pStyle w:val="Compact"/>
      </w:pPr>
      <m:oMath>
        <m:r>
          <m:t>120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1</m:t>
            </m:r>
          </m:num>
          <m:den>
            <m:r>
              <m:t>12</m:t>
            </m:r>
          </m:den>
        </m:f>
      </m:oMath>
    </w:p>
    <w:p>
      <w:pPr>
        <w:numPr>
          <w:ilvl w:val="0"/>
          <w:numId w:val="1002"/>
        </w:numPr>
        <w:pStyle w:val="Compact"/>
      </w:pPr>
      <m:oMath>
        <m:r>
          <m:t>360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1</m:t>
            </m:r>
          </m:num>
          <m:den>
            <m:r>
              <m:t>12</m:t>
            </m:r>
          </m:den>
        </m:f>
      </m:oMath>
    </w:p>
    <w:p>
      <w:pPr>
        <w:numPr>
          <w:ilvl w:val="0"/>
          <w:numId w:val="1002"/>
        </w:numPr>
        <w:pStyle w:val="Compact"/>
      </w:pPr>
      <m:oMath>
        <m:r>
          <m:t>360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3</m:t>
            </m:r>
          </m:num>
          <m:den>
            <m:r>
              <m:t>12</m:t>
            </m:r>
          </m:den>
        </m:f>
      </m:oMath>
    </w:p>
    <w:bookmarkEnd w:id="21"/>
    <w:bookmarkStart w:id="22" w:name="sorting-angles"/>
    <w:p>
      <w:pPr>
        <w:pStyle w:val="Heading3"/>
      </w:pPr>
      <w:r>
        <w:t xml:space="preserve">12.1: Sorting Angles</w:t>
      </w:r>
    </w:p>
    <w:p>
      <w:pPr>
        <w:pStyle w:val="FirstParagraph"/>
      </w:pPr>
      <w:r>
        <w:t xml:space="preserve">In an earlier lesson, you and your partner drew some angles on cards.</w:t>
      </w:r>
    </w:p>
    <w:p>
      <w:pPr>
        <w:pStyle w:val="BodyText"/>
      </w:pPr>
      <w:r>
        <w:t xml:space="preserve">Put the cards together and sort the angles into two groups. Be prepared to explain why you sort them the way you do.</w:t>
      </w:r>
    </w:p>
    <w:bookmarkEnd w:id="22"/>
    <w:bookmarkStart w:id="29" w:name="what-is-it-really"/>
    <w:p>
      <w:pPr>
        <w:pStyle w:val="Heading3"/>
      </w:pPr>
      <w:r>
        <w:t xml:space="preserve">12.2: What is It, Really?</w:t>
      </w:r>
    </w:p>
    <w:p>
      <w:pPr>
        <w:numPr>
          <w:ilvl w:val="0"/>
          <w:numId w:val="1003"/>
        </w:numPr>
        <w:pStyle w:val="Compact"/>
      </w:pPr>
      <w:r>
        <w:t xml:space="preserve">Mai and Jada are looking at this drawing. Jada says it is just a line. Mai says it is an angle.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914400"/>
            <wp:effectExtent b="0" l="0" r="0" t="0"/>
            <wp:docPr descr="2 rays connected at their endpoints to form a straight line." title="" id="24" name="Picture"/>
            <a:graphic>
              <a:graphicData uri="http://schemas.openxmlformats.org/drawingml/2006/picture">
                <pic:pic>
                  <pic:nvPicPr>
                    <pic:cNvPr descr="/app/tmp/embedder-1671024472.2900405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With whom do you agree? Explain your reasoning.</w:t>
      </w:r>
    </w:p>
    <w:p>
      <w:pPr>
        <w:numPr>
          <w:ilvl w:val="0"/>
          <w:numId w:val="1003"/>
        </w:numPr>
      </w:pPr>
      <w:r>
        <w:t xml:space="preserve">Tyler and Andre were measuring an angle in a letter Y.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17700" cy="1371600"/>
            <wp:effectExtent b="0" l="0" r="0" t="0"/>
            <wp:docPr descr="2 segments connected to form the letter y. " title="" id="27" name="Picture"/>
            <a:graphic>
              <a:graphicData uri="http://schemas.openxmlformats.org/drawingml/2006/picture">
                <pic:pic>
                  <pic:nvPicPr>
                    <pic:cNvPr descr="/app/tmp/embedder-1671024472.362133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7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Andre said the angle he measured is obtuse. Tyler said the angle is acute.</w:t>
      </w:r>
    </w:p>
    <w:p>
      <w:pPr>
        <w:numPr>
          <w:ilvl w:val="0"/>
          <w:numId w:val="1000"/>
        </w:numPr>
      </w:pPr>
      <w:r>
        <w:t xml:space="preserve">Explain why they could both be right.</w:t>
      </w:r>
    </w:p>
    <w:bookmarkEnd w:id="29"/>
    <w:bookmarkStart w:id="69" w:name="small-angles-large-angles"/>
    <w:p>
      <w:pPr>
        <w:pStyle w:val="Heading3"/>
      </w:pPr>
      <w:r>
        <w:t xml:space="preserve">12.3: Small Angles, Large Angles</w:t>
      </w:r>
    </w:p>
    <w:p>
      <w:pPr>
        <w:numPr>
          <w:ilvl w:val="0"/>
          <w:numId w:val="1004"/>
        </w:numPr>
      </w:pPr>
      <w:r>
        <w:t xml:space="preserve">Identify each angle as acute, right, obtuse, or straight.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17700" cy="1143000"/>
            <wp:effectExtent b="0" l="0" r="0" t="0"/>
            <wp:docPr descr="option a, angle, greater than 90 degrees." title="" id="31" name="Picture"/>
            <a:graphic>
              <a:graphicData uri="http://schemas.openxmlformats.org/drawingml/2006/picture">
                <pic:pic>
                  <pic:nvPicPr>
                    <pic:cNvPr descr="/app/tmp/embedder-1671024472.427942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7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17700" cy="1143000"/>
            <wp:effectExtent b="0" l="0" r="0" t="0"/>
            <wp:docPr descr="option b, angle, less than 90 degrees." title="" id="34" name="Picture"/>
            <a:graphic>
              <a:graphicData uri="http://schemas.openxmlformats.org/drawingml/2006/picture">
                <pic:pic>
                  <pic:nvPicPr>
                    <pic:cNvPr descr="/app/tmp/embedder-1671024472.4873095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7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17700" cy="1143000"/>
            <wp:effectExtent b="0" l="0" r="0" t="0"/>
            <wp:docPr descr="Choice C. Angle. Less than 90 degrees." title="" id="37" name="Picture"/>
            <a:graphic>
              <a:graphicData uri="http://schemas.openxmlformats.org/drawingml/2006/picture">
                <pic:pic>
                  <pic:nvPicPr>
                    <pic:cNvPr descr="/app/tmp/embedder-1671024472.5446582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7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17700" cy="1143000"/>
            <wp:effectExtent b="0" l="0" r="0" t="0"/>
            <wp:docPr descr="Caption D. Text. An angle formed by two 45 degrees angles." title="" id="40" name="Picture"/>
            <a:graphic>
              <a:graphicData uri="http://schemas.openxmlformats.org/drawingml/2006/picture">
                <pic:pic>
                  <pic:nvPicPr>
                    <pic:cNvPr descr="/app/tmp/embedder-1671024472.5990994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7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17700" cy="1143000"/>
            <wp:effectExtent b="0" l="0" r="0" t="0"/>
            <wp:docPr descr="option E. Text. A 91 degrees angles." title="" id="43" name="Picture"/>
            <a:graphic>
              <a:graphicData uri="http://schemas.openxmlformats.org/drawingml/2006/picture">
                <pic:pic>
                  <pic:nvPicPr>
                    <pic:cNvPr descr="/app/tmp/embedder-1671024472.6585643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7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17700" cy="1143000"/>
            <wp:effectExtent b="0" l="0" r="0" t="0"/>
            <wp:docPr descr="option F. Text. An angle that is in a rectangle." title="" id="46" name="Picture"/>
            <a:graphic>
              <a:graphicData uri="http://schemas.openxmlformats.org/drawingml/2006/picture">
                <pic:pic>
                  <pic:nvPicPr>
                    <pic:cNvPr descr="/app/tmp/embedder-1671024472.742218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7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17700" cy="1143000"/>
            <wp:effectExtent b="0" l="0" r="0" t="0"/>
            <wp:docPr descr="option G. Hexagon with all same side lengths and same angle sizes. One angle is marked." title="" id="49" name="Picture"/>
            <a:graphic>
              <a:graphicData uri="http://schemas.openxmlformats.org/drawingml/2006/picture">
                <pic:pic>
                  <pic:nvPicPr>
                    <pic:cNvPr descr="/app/tmp/embedder-1671024472.8009577.pn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7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17700" cy="1143000"/>
            <wp:effectExtent b="0" l="0" r="0" t="0"/>
            <wp:docPr descr="option h. triangle. One angle is marked." title="" id="52" name="Picture"/>
            <a:graphic>
              <a:graphicData uri="http://schemas.openxmlformats.org/drawingml/2006/picture">
                <pic:pic>
                  <pic:nvPicPr>
                    <pic:cNvPr descr="/app/tmp/embedder-1671024472.8623862.png" id="53" name="Picture"/>
                    <pic:cNvPicPr>
                      <a:picLocks noChangeArrowheads="1"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7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17700" cy="1143000"/>
            <wp:effectExtent b="0" l="0" r="0" t="0"/>
            <wp:docPr descr="option I. Text, an angle composed of two right angles" title="" id="55" name="Picture"/>
            <a:graphic>
              <a:graphicData uri="http://schemas.openxmlformats.org/drawingml/2006/picture">
                <pic:pic>
                  <pic:nvPicPr>
                    <pic:cNvPr descr="/app/tmp/embedder-1671024472.9340754.png" id="56" name="Picture"/>
                    <pic:cNvPicPr>
                      <a:picLocks noChangeArrowheads="1" noChangeAspect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7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17700" cy="1143000"/>
            <wp:effectExtent b="0" l="0" r="0" t="0"/>
            <wp:docPr descr="option j. Text, an angle composed of five 12 degrees angles." title="" id="58" name="Picture"/>
            <a:graphic>
              <a:graphicData uri="http://schemas.openxmlformats.org/drawingml/2006/picture">
                <pic:pic>
                  <pic:nvPicPr>
                    <pic:cNvPr descr="/app/tmp/embedder-1671024472.9966295.png" id="59" name="Picture"/>
                    <pic:cNvPicPr>
                      <a:picLocks noChangeArrowheads="1"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7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</w:pPr>
      <w:r>
        <w:t xml:space="preserve">Here is a drawing of the structure of a roof.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3057132"/>
            <wp:effectExtent b="0" l="0" r="0" t="0"/>
            <wp:docPr descr="drawing of the structure of a roof. Please ask for further assistance." title="" id="61" name="Picture"/>
            <a:graphic>
              <a:graphicData uri="http://schemas.openxmlformats.org/drawingml/2006/picture">
                <pic:pic>
                  <pic:nvPicPr>
                    <pic:cNvPr descr="/app/tmp/embedder-1671024473.0996866.png" id="62" name="Picture"/>
                    <pic:cNvPicPr>
                      <a:picLocks noChangeArrowheads="1" noChangeAspect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5713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Find as many acute and obtuse angles as you can in the drawing.</w:t>
      </w:r>
    </w:p>
    <w:p>
      <w:pPr>
        <w:numPr>
          <w:ilvl w:val="0"/>
          <w:numId w:val="1000"/>
        </w:numPr>
      </w:pPr>
      <w:r>
        <w:t xml:space="preserve">Use an “A” to label acute angles, a square (◻) for right angles, and an “O” for obtuse angles.</w:t>
      </w:r>
    </w:p>
    <w:p>
      <w:pPr>
        <w:numPr>
          <w:ilvl w:val="0"/>
          <w:numId w:val="1004"/>
        </w:numPr>
        <w:pStyle w:val="Compact"/>
      </w:pPr>
      <w:r>
        <w:br/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572000" cy="1371600"/>
            <wp:effectExtent b="0" l="0" r="0" t="0"/>
            <wp:docPr descr="pattern blocks. From left to right. Green triangle, red trapezoid, blue rhombus, yellow hexagon, orange square." title="" id="64" name="Picture"/>
            <a:graphic>
              <a:graphicData uri="http://schemas.openxmlformats.org/drawingml/2006/picture">
                <pic:pic>
                  <pic:nvPicPr>
                    <pic:cNvPr descr="/app/tmp/embedder-1671024473.180657.png" id="65" name="Picture"/>
                    <pic:cNvPicPr>
                      <a:picLocks noChangeArrowheads="1" noChangeAspect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5"/>
        </w:numPr>
        <w:pStyle w:val="Compact"/>
      </w:pPr>
      <w:r>
        <w:t xml:space="preserve">Diego is holding a pattern block that has 2 acute angles and 2 obtuse angles. Which pattern block could it be?</w:t>
      </w:r>
    </w:p>
    <w:p>
      <w:pPr>
        <w:numPr>
          <w:ilvl w:val="1"/>
          <w:numId w:val="1005"/>
        </w:numPr>
        <w:pStyle w:val="Compact"/>
      </w:pPr>
      <w:r>
        <w:t xml:space="preserve">He then picks up a pattern block with no obtuse angles. Which pattern block could he be picking up? Explain your reasoning.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6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68" name="Picture"/>
                    <pic:cNvPicPr>
                      <a:picLocks noChangeArrowheads="1" noChangeAspect="1"/>
                    </pic:cNvPicPr>
                  </pic:nvPicPr>
                  <pic:blipFill>
                    <a:blip r:embed="rId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6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66" Target="media/rId66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6" Target="media/rId36.png" /><Relationship Type="http://schemas.openxmlformats.org/officeDocument/2006/relationships/image" Id="rId39" Target="media/rId39.png" /><Relationship Type="http://schemas.openxmlformats.org/officeDocument/2006/relationships/image" Id="rId42" Target="media/rId42.png" /><Relationship Type="http://schemas.openxmlformats.org/officeDocument/2006/relationships/image" Id="rId45" Target="media/rId45.png" /><Relationship Type="http://schemas.openxmlformats.org/officeDocument/2006/relationships/image" Id="rId48" Target="media/rId48.png" /><Relationship Type="http://schemas.openxmlformats.org/officeDocument/2006/relationships/image" Id="rId51" Target="media/rId51.png" /><Relationship Type="http://schemas.openxmlformats.org/officeDocument/2006/relationships/image" Id="rId54" Target="media/rId54.png" /><Relationship Type="http://schemas.openxmlformats.org/officeDocument/2006/relationships/image" Id="rId57" Target="media/rId57.png" /><Relationship Type="http://schemas.openxmlformats.org/officeDocument/2006/relationships/image" Id="rId60" Target="media/rId60.png" /><Relationship Type="http://schemas.openxmlformats.org/officeDocument/2006/relationships/image" Id="rId63" Target="media/rId6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2022-12-14T13:27:53Z</dcterms:created>
  <dcterms:modified xsi:type="dcterms:W3CDTF">2022-12-14T13:27:53Z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8VZN2Yju7yJP+SpcIs+eRVBKG3rdkF62O8t7XP2pZ2jVUgiA5GYXf4odiUJzq7ItaaJi/MkaA62+QZ4siaZkNQ==</vt:lpwstr>
  </property>
</Properties>
</file>