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6.png" ContentType="image/png"/>
  <Override PartName="/word/media/rId30.png" ContentType="image/png"/>
  <Override PartName="/word/media/rId35.png" ContentType="image/png"/>
  <Override PartName="/word/media/rId39.png" ContentType="image/png"/>
  <Override PartName="/word/media/rId4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7</w:t>
      </w:r>
      <w:r>
        <w:t xml:space="preserve">Lesson 3</w:t>
      </w:r>
      <w:r>
        <w:t xml:space="preserve">CC BY NC 2024 Illustrative Mathematics®</w:t>
      </w:r>
    </w:p>
    <w:p>
      <w:pPr>
        <w:pStyle w:val="BodyText"/>
      </w:pPr>
      <w:r>
        <w:t xml:space="preserve">Unit 7, Lesson 3</w:t>
      </w:r>
    </w:p>
    <w:bookmarkStart w:id="46" w:name="lesson-484773"/>
    <w:p>
      <w:pPr>
        <w:pStyle w:val="Heading1"/>
      </w:pPr>
      <w:r>
        <w:t xml:space="preserve">Building Quadratic Functions from Geometric Patterns</w:t>
      </w:r>
    </w:p>
    <w:p>
      <w:pPr>
        <w:numPr>
          <w:ilvl w:val="0"/>
          <w:numId w:val="1001"/>
        </w:numPr>
        <w:pStyle w:val="Compact"/>
      </w:pPr>
      <w:r>
        <w:t xml:space="preserve">Let’s describe some other geometric patterns.</w:t>
      </w:r>
    </w:p>
    <w:p>
      <w:pPr>
        <w:pStyle w:val="FirstParagraph"/>
      </w:pPr>
      <w:r>
        <w:t xml:space="preserve"> </w:t>
      </w:r>
      <w:r>
        <w:t xml:space="preserve">Algebra 1</w:t>
      </w:r>
      <w:r>
        <w:br/>
      </w:r>
      <w:r>
        <w:t xml:space="preserve">Unit 7</w:t>
      </w:r>
      <w:r>
        <w:t xml:space="preserve">Lesson 3</w:t>
      </w:r>
      <w:r>
        <w:t xml:space="preserve">CC BY NC 2024 Illustrative Mathematics®</w:t>
      </w:r>
    </w:p>
    <w:bookmarkStart w:id="29" w:name="activity-484793"/>
    <w:p>
      <w:pPr>
        <w:pStyle w:val="Heading2"/>
      </w:pPr>
      <w:r>
        <w:t xml:space="preserve">3.1</w:t>
      </w:r>
      <w:r>
        <w:t xml:space="preserve">Quadratic Expressions and Area</w:t>
      </w:r>
    </w:p>
    <w:p>
      <w:pPr>
        <w:pStyle w:val="FirstParagraph"/>
      </w:pPr>
      <w:r>
        <w:t xml:space="preserve">Figure A is a large square. Figure B is a large square with a smaller square removed. Figure C is composed of two large squares with one smaller square added.</w:t>
      </w:r>
    </w:p>
    <w:p>
      <w:pPr>
        <w:pStyle w:val="BodyText"/>
      </w:pPr>
    </w:p>
    <w:p>
      <w:pPr>
        <w:pStyle w:val="BodyText"/>
      </w:pPr>
      <w:r>
        <w:t xml:space="preserve">Figure A</w:t>
      </w:r>
    </w:p>
    <w:p>
      <w:pPr>
        <w:pStyle w:val="BodyText"/>
      </w:pPr>
      <w:r>
        <w:drawing>
          <wp:inline>
            <wp:extent cx="914400" cy="914400"/>
            <wp:effectExtent b="0" l="0" r="0" t="0"/>
            <wp:docPr descr="A square." title="" id="21" name="Picture"/>
            <a:graphic>
              <a:graphicData uri="http://schemas.openxmlformats.org/drawingml/2006/picture">
                <pic:pic>
                  <pic:nvPicPr>
                    <pic:cNvPr descr="/app/tmp/embedder-1732015730.6255417.png" id="22" name="Picture"/>
                    <pic:cNvPicPr>
                      <a:picLocks noChangeArrowheads="1" noChangeAspect="1"/>
                    </pic:cNvPicPr>
                  </pic:nvPicPr>
                  <pic:blipFill>
                    <a:blip r:embed="rId20"/>
                    <a:stretch>
                      <a:fillRect/>
                    </a:stretch>
                  </pic:blipFill>
                  <pic:spPr bwMode="auto">
                    <a:xfrm>
                      <a:off x="0" y="0"/>
                      <a:ext cx="914400" cy="914400"/>
                    </a:xfrm>
                    <a:prstGeom prst="rect">
                      <a:avLst/>
                    </a:prstGeom>
                    <a:noFill/>
                    <a:ln w="9525">
                      <a:noFill/>
                      <a:headEnd/>
                      <a:tailEnd/>
                    </a:ln>
                  </pic:spPr>
                </pic:pic>
              </a:graphicData>
            </a:graphic>
          </wp:inline>
        </w:drawing>
      </w:r>
    </w:p>
    <w:p>
      <w:pPr>
        <w:pStyle w:val="BodyText"/>
      </w:pPr>
    </w:p>
    <w:p>
      <w:pPr>
        <w:pStyle w:val="BodyText"/>
      </w:pPr>
      <w:r>
        <w:t xml:space="preserve">Figure B</w:t>
      </w:r>
    </w:p>
    <w:p>
      <w:pPr>
        <w:pStyle w:val="BodyText"/>
      </w:pPr>
      <w:r>
        <w:drawing>
          <wp:inline>
            <wp:extent cx="914400" cy="914400"/>
            <wp:effectExtent b="0" l="0" r="0" t="0"/>
            <wp:docPr descr="A square with a 1 by 1 square removed from the lower left interior." title="" id="24" name="Picture"/>
            <a:graphic>
              <a:graphicData uri="http://schemas.openxmlformats.org/drawingml/2006/picture">
                <pic:pic>
                  <pic:nvPicPr>
                    <pic:cNvPr descr="/app/tmp/embedder-1732015730.6972883.png" id="25" name="Picture"/>
                    <pic:cNvPicPr>
                      <a:picLocks noChangeArrowheads="1" noChangeAspect="1"/>
                    </pic:cNvPicPr>
                  </pic:nvPicPr>
                  <pic:blipFill>
                    <a:blip r:embed="rId23"/>
                    <a:stretch>
                      <a:fillRect/>
                    </a:stretch>
                  </pic:blipFill>
                  <pic:spPr bwMode="auto">
                    <a:xfrm>
                      <a:off x="0" y="0"/>
                      <a:ext cx="914400" cy="914400"/>
                    </a:xfrm>
                    <a:prstGeom prst="rect">
                      <a:avLst/>
                    </a:prstGeom>
                    <a:noFill/>
                    <a:ln w="9525">
                      <a:noFill/>
                      <a:headEnd/>
                      <a:tailEnd/>
                    </a:ln>
                  </pic:spPr>
                </pic:pic>
              </a:graphicData>
            </a:graphic>
          </wp:inline>
        </w:drawing>
      </w:r>
    </w:p>
    <w:p>
      <w:pPr>
        <w:pStyle w:val="BodyText"/>
      </w:pPr>
    </w:p>
    <w:p>
      <w:pPr>
        <w:pStyle w:val="BodyText"/>
      </w:pPr>
      <w:r>
        <w:t xml:space="preserve">Figure C</w:t>
      </w:r>
    </w:p>
    <w:p>
      <w:pPr>
        <w:pStyle w:val="BodyText"/>
      </w:pPr>
      <w:r>
        <w:drawing>
          <wp:inline>
            <wp:extent cx="1554480" cy="914400"/>
            <wp:effectExtent b="0" l="0" r="0" t="0"/>
            <wp:docPr descr="Two large squares connected on the right side to a one by one smaller square." title="" id="27" name="Picture"/>
            <a:graphic>
              <a:graphicData uri="http://schemas.openxmlformats.org/drawingml/2006/picture">
                <pic:pic>
                  <pic:nvPicPr>
                    <pic:cNvPr descr="/app/tmp/embedder-1732015730.7789586.png" id="28" name="Picture"/>
                    <pic:cNvPicPr>
                      <a:picLocks noChangeArrowheads="1" noChangeAspect="1"/>
                    </pic:cNvPicPr>
                  </pic:nvPicPr>
                  <pic:blipFill>
                    <a:blip r:embed="rId26"/>
                    <a:stretch>
                      <a:fillRect/>
                    </a:stretch>
                  </pic:blipFill>
                  <pic:spPr bwMode="auto">
                    <a:xfrm>
                      <a:off x="0" y="0"/>
                      <a:ext cx="1554480" cy="914400"/>
                    </a:xfrm>
                    <a:prstGeom prst="rect">
                      <a:avLst/>
                    </a:prstGeom>
                    <a:noFill/>
                    <a:ln w="9525">
                      <a:noFill/>
                      <a:headEnd/>
                      <a:tailEnd/>
                    </a:ln>
                  </pic:spPr>
                </pic:pic>
              </a:graphicData>
            </a:graphic>
          </wp:inline>
        </w:drawing>
      </w:r>
    </w:p>
    <w:p>
      <w:pPr>
        <w:pStyle w:val="BodyText"/>
      </w:pPr>
      <w:r>
        <w:t xml:space="preserve">Write an expression to represent the area of each shaded figure when the side length of the large square is as shown in the first column.</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side length of</w:t>
            </w:r>
            <w:r>
              <w:br/>
            </w:r>
            <w:r>
              <w:t xml:space="preserve">large square</w:t>
            </w:r>
          </w:p>
        </w:tc>
        <w:tc>
          <w:tcPr/>
          <w:p>
            <w:pPr>
              <w:pStyle w:val="Compact"/>
              <w:jc w:val="left"/>
            </w:pPr>
            <w:r>
              <w:t xml:space="preserve">           area of A           </w:t>
            </w:r>
          </w:p>
        </w:tc>
        <w:tc>
          <w:tcPr/>
          <w:p>
            <w:pPr>
              <w:pStyle w:val="Compact"/>
              <w:jc w:val="left"/>
            </w:pPr>
            <w:r>
              <w:t xml:space="preserve">           area of B           </w:t>
            </w:r>
          </w:p>
        </w:tc>
        <w:tc>
          <w:tcPr/>
          <w:p>
            <w:pPr>
              <w:pStyle w:val="Compact"/>
              <w:jc w:val="left"/>
            </w:pPr>
            <w:r>
              <w:t xml:space="preserve">           area of C           </w:t>
            </w:r>
          </w:p>
        </w:tc>
      </w:tr>
      <w:tr>
        <w:tc>
          <w:tcPr/>
          <w:p>
            <w:pPr>
              <w:pStyle w:val="Compact"/>
              <w:jc w:val="left"/>
            </w:pPr>
            <w:r>
              <w:t xml:space="preserve">4</w:t>
            </w:r>
          </w:p>
        </w:tc>
        <w:tc>
          <w:tcPr/>
          <w:p>
            <w:pPr>
              <w:pStyle w:val="Compact"/>
            </w:pPr>
          </w:p>
        </w:tc>
        <w:tc>
          <w:tcPr/>
          <w:p>
            <w:pPr>
              <w:pStyle w:val="Compact"/>
            </w:pPr>
          </w:p>
        </w:tc>
        <w:tc>
          <w:tcPr/>
          <w:p>
            <w:pPr>
              <w:pStyle w:val="Compact"/>
            </w:pPr>
          </w:p>
        </w:tc>
      </w:tr>
      <w:tr>
        <w:tc>
          <w:tcPr/>
          <w:p>
            <w:pPr>
              <w:pStyle w:val="Compact"/>
              <w:jc w:val="left"/>
            </w:pPr>
            <m:oMath>
              <m:r>
                <m:t>x</m:t>
              </m:r>
            </m:oMath>
          </w:p>
        </w:tc>
        <w:tc>
          <w:tcPr/>
          <w:p>
            <w:pPr>
              <w:pStyle w:val="Compact"/>
            </w:pPr>
          </w:p>
        </w:tc>
        <w:tc>
          <w:tcPr/>
          <w:p>
            <w:pPr>
              <w:pStyle w:val="Compact"/>
            </w:pPr>
          </w:p>
        </w:tc>
        <w:tc>
          <w:tcPr/>
          <w:p>
            <w:pPr>
              <w:pStyle w:val="Compact"/>
            </w:pPr>
          </w:p>
        </w:tc>
      </w:tr>
      <w:tr>
        <w:tc>
          <w:tcPr/>
          <w:p>
            <w:pPr>
              <w:pStyle w:val="Compact"/>
              <w:jc w:val="left"/>
            </w:pPr>
            <m:oMath>
              <m:r>
                <m:t>4</m:t>
              </m:r>
              <m:r>
                <m:t>x</m:t>
              </m:r>
            </m:oMath>
          </w:p>
        </w:tc>
        <w:tc>
          <w:tcPr/>
          <w:p>
            <w:pPr>
              <w:pStyle w:val="Compact"/>
            </w:pPr>
          </w:p>
        </w:tc>
        <w:tc>
          <w:tcPr/>
          <w:p>
            <w:pPr>
              <w:pStyle w:val="Compact"/>
            </w:pPr>
          </w:p>
        </w:tc>
        <w:tc>
          <w:tcPr/>
          <w:p>
            <w:pPr>
              <w:pStyle w:val="Compact"/>
            </w:pPr>
          </w:p>
        </w:tc>
      </w:tr>
      <w:tr>
        <w:tc>
          <w:tcPr/>
          <w:p>
            <w:pPr>
              <w:pStyle w:val="Compact"/>
              <w:jc w:val="left"/>
            </w:pPr>
            <m:oMath>
              <m:d>
                <m:dPr>
                  <m:begChr m:val="("/>
                  <m:endChr m:val=")"/>
                  <m:sepChr m:val=""/>
                  <m:grow/>
                </m:dPr>
                <m:e>
                  <m:r>
                    <m:t>x</m:t>
                  </m:r>
                  <m:r>
                    <m:rPr>
                      <m:sty m:val="p"/>
                    </m:rPr>
                    <m:t>+</m:t>
                  </m:r>
                  <m:r>
                    <m:t>3</m:t>
                  </m:r>
                </m:e>
              </m:d>
            </m:oMath>
          </w:p>
        </w:tc>
        <w:tc>
          <w:tcPr/>
          <w:p>
            <w:pPr>
              <w:pStyle w:val="Compact"/>
            </w:pPr>
          </w:p>
        </w:tc>
        <w:tc>
          <w:tcPr/>
          <w:p>
            <w:pPr>
              <w:pStyle w:val="Compact"/>
            </w:pPr>
          </w:p>
        </w:tc>
        <w:tc>
          <w:tcPr/>
          <w:p>
            <w:pPr>
              <w:pStyle w:val="Compact"/>
            </w:pPr>
          </w:p>
        </w:tc>
      </w:tr>
    </w:tbl>
    <w:bookmarkEnd w:id="29"/>
    <w:p>
      <w:pPr>
        <w:pStyle w:val="BodyText"/>
      </w:pPr>
      <w:r>
        <w:t xml:space="preserve"> </w:t>
      </w:r>
      <w:r>
        <w:t xml:space="preserve">Algebra 1</w:t>
      </w:r>
      <w:r>
        <w:br/>
      </w:r>
      <w:r>
        <w:t xml:space="preserve">Unit 7</w:t>
      </w:r>
      <w:r>
        <w:t xml:space="preserve">Lesson 3</w:t>
      </w:r>
      <w:r>
        <w:t xml:space="preserve">CC BY NC 2024 Illustrative Mathematics®</w:t>
      </w:r>
    </w:p>
    <w:bookmarkStart w:id="34" w:name="activity-484794"/>
    <w:p>
      <w:pPr>
        <w:pStyle w:val="Heading2"/>
      </w:pPr>
      <w:r>
        <w:t xml:space="preserve">3.2</w:t>
      </w:r>
      <w:r>
        <w:t xml:space="preserve">Expanding Squares</w:t>
      </w:r>
    </w:p>
    <w:p>
      <w:pPr>
        <w:pStyle w:val="FirstParagraph"/>
      </w:pPr>
      <w:r>
        <w:drawing>
          <wp:inline>
            <wp:extent cx="4023360" cy="1600200"/>
            <wp:effectExtent b="0" l="0" r="0" t="0"/>
            <wp:docPr descr="Three steps of a growing pattern." title="" id="31" name="Picture"/>
            <a:graphic>
              <a:graphicData uri="http://schemas.openxmlformats.org/drawingml/2006/picture">
                <pic:pic>
                  <pic:nvPicPr>
                    <pic:cNvPr descr="/app/tmp/embedder-1732015730.8337908.png" id="32" name="Picture"/>
                    <pic:cNvPicPr>
                      <a:picLocks noChangeArrowheads="1" noChangeAspect="1"/>
                    </pic:cNvPicPr>
                  </pic:nvPicPr>
                  <pic:blipFill>
                    <a:blip r:embed="rId30"/>
                    <a:stretch>
                      <a:fillRect/>
                    </a:stretch>
                  </pic:blipFill>
                  <pic:spPr bwMode="auto">
                    <a:xfrm>
                      <a:off x="0" y="0"/>
                      <a:ext cx="4023360" cy="1600200"/>
                    </a:xfrm>
                    <a:prstGeom prst="rect">
                      <a:avLst/>
                    </a:prstGeom>
                    <a:noFill/>
                    <a:ln w="9525">
                      <a:noFill/>
                      <a:headEnd/>
                      <a:tailEnd/>
                    </a:ln>
                  </pic:spPr>
                </pic:pic>
              </a:graphicData>
            </a:graphic>
          </wp:inline>
        </w:drawing>
      </w:r>
    </w:p>
    <w:p>
      <w:pPr>
        <w:numPr>
          <w:ilvl w:val="0"/>
          <w:numId w:val="1002"/>
        </w:numPr>
        <w:pStyle w:val="Compact"/>
      </w:pPr>
      <w:r>
        <w:t xml:space="preserve">If the pattern continues, what will we see in Step 5 and Step 18?</w:t>
      </w:r>
    </w:p>
    <w:p>
      <w:pPr>
        <w:numPr>
          <w:ilvl w:val="1"/>
          <w:numId w:val="1003"/>
        </w:numPr>
        <w:pStyle w:val="Compact"/>
      </w:pPr>
      <w:r>
        <w:t xml:space="preserve">Sketch or describe the figure in each of these steps.</w:t>
      </w:r>
    </w:p>
    <w:p>
      <w:pPr>
        <w:numPr>
          <w:ilvl w:val="1"/>
          <w:numId w:val="1003"/>
        </w:numPr>
        <w:pStyle w:val="Compact"/>
      </w:pPr>
      <w:r>
        <w:t xml:space="preserve">How many small squares are in each of these steps? Explain how you know.</w:t>
      </w:r>
    </w:p>
    <w:p>
      <w:pPr>
        <w:numPr>
          <w:ilvl w:val="0"/>
          <w:numId w:val="1002"/>
        </w:numPr>
        <w:pStyle w:val="Compact"/>
      </w:pPr>
      <w:r>
        <w:t xml:space="preserve">Write an equation to represent the relationship between the step number, </w:t>
      </w:r>
      <m:oMath>
        <m:r>
          <m:t>n</m:t>
        </m:r>
      </m:oMath>
      <w:r>
        <w:t xml:space="preserve">, and the number of squares, </w:t>
      </w:r>
      <m:oMath>
        <m:r>
          <m:t>y</m:t>
        </m:r>
      </m:oMath>
      <w:r>
        <w:t xml:space="preserve">. Be prepared to explain how each part of your equation relates to the pattern. (If you get stuck, try making a table.)</w:t>
      </w:r>
    </w:p>
    <w:p>
      <w:pPr>
        <w:numPr>
          <w:ilvl w:val="0"/>
          <w:numId w:val="1002"/>
        </w:numPr>
        <w:pStyle w:val="Compact"/>
      </w:pPr>
      <w:r>
        <w:t xml:space="preserve">Sketch the first 3 steps of a pattern that can be represented by the equation</w:t>
      </w:r>
      <w:r>
        <w:t xml:space="preserve"> </w:t>
      </w:r>
      <m:oMath>
        <m:r>
          <m:t>y</m:t>
        </m:r>
        <m:r>
          <m:rPr>
            <m:sty m:val="p"/>
          </m:rPr>
          <m:t>=</m:t>
        </m:r>
        <m:sSup>
          <m:e>
            <m:r>
              <m:t>n</m:t>
            </m:r>
          </m:e>
          <m:sup>
            <m:r>
              <m:t>2</m:t>
            </m:r>
          </m:sup>
        </m:sSup>
        <m:r>
          <m:rPr>
            <m:sty m:val="p"/>
          </m:rPr>
          <m:t>−</m:t>
        </m:r>
        <m:r>
          <m:t>1</m:t>
        </m:r>
      </m:oMath>
      <w:r>
        <w:t xml:space="preserve">.</w:t>
      </w:r>
    </w:p>
    <w:bookmarkStart w:id="33" w:name="activity-484794"/>
    <w:p>
      <w:pPr>
        <w:pStyle w:val="Heading3"/>
      </w:pPr>
      <w:r>
        <w:t xml:space="preserve">Are you ready for more?</w:t>
      </w:r>
    </w:p>
    <w:p>
      <w:pPr>
        <w:numPr>
          <w:ilvl w:val="0"/>
          <w:numId w:val="1004"/>
        </w:numPr>
        <w:pStyle w:val="Compact"/>
      </w:pPr>
      <w:r>
        <w:t xml:space="preserve">For the original step pattern in the statement, write an equation to represent the relationship between the step number, </w:t>
      </w:r>
      <m:oMath>
        <m:r>
          <m:t>n</m:t>
        </m:r>
      </m:oMath>
      <w:r>
        <w:t xml:space="preserve">, and the perimeter,</w:t>
      </w:r>
      <w:r>
        <w:t xml:space="preserve"> </w:t>
      </w:r>
      <m:oMath>
        <m:r>
          <m:t>P</m:t>
        </m:r>
      </m:oMath>
      <w:r>
        <w:t xml:space="preserve">.</w:t>
      </w:r>
    </w:p>
    <w:p>
      <w:pPr>
        <w:numPr>
          <w:ilvl w:val="0"/>
          <w:numId w:val="1004"/>
        </w:numPr>
        <w:pStyle w:val="Compact"/>
      </w:pPr>
      <w:r>
        <w:t xml:space="preserve">For the step pattern you created in part 3 of the activity, write an equation to represent the relationship between the step number, </w:t>
      </w:r>
      <m:oMath>
        <m:r>
          <m:t>n</m:t>
        </m:r>
      </m:oMath>
      <w:r>
        <w:t xml:space="preserve">, and the perimeter,</w:t>
      </w:r>
      <w:r>
        <w:t xml:space="preserve"> </w:t>
      </w:r>
      <m:oMath>
        <m:r>
          <m:t>P</m:t>
        </m:r>
      </m:oMath>
      <w:r>
        <w:t xml:space="preserve">.</w:t>
      </w:r>
    </w:p>
    <w:p>
      <w:pPr>
        <w:numPr>
          <w:ilvl w:val="0"/>
          <w:numId w:val="1004"/>
        </w:numPr>
        <w:pStyle w:val="Compact"/>
      </w:pPr>
      <w:r>
        <w:t xml:space="preserve">Are these linear functions?</w:t>
      </w:r>
    </w:p>
    <w:bookmarkEnd w:id="33"/>
    <w:bookmarkEnd w:id="34"/>
    <w:p>
      <w:pPr>
        <w:pStyle w:val="FirstParagraph"/>
      </w:pPr>
      <w:r>
        <w:t xml:space="preserve"> </w:t>
      </w:r>
      <w:r>
        <w:t xml:space="preserve">Algebra 1</w:t>
      </w:r>
      <w:r>
        <w:br/>
      </w:r>
      <w:r>
        <w:t xml:space="preserve">Unit 7</w:t>
      </w:r>
      <w:r>
        <w:t xml:space="preserve">Lesson 3</w:t>
      </w:r>
      <w:r>
        <w:t xml:space="preserve">CC BY NC 2024 Illustrative Mathematics®</w:t>
      </w:r>
    </w:p>
    <w:bookmarkStart w:id="38" w:name="activity-484795"/>
    <w:p>
      <w:pPr>
        <w:pStyle w:val="Heading2"/>
      </w:pPr>
      <w:r>
        <w:t xml:space="preserve">3.3</w:t>
      </w:r>
      <w:r>
        <w:t xml:space="preserve">Growing Steps</w:t>
      </w:r>
    </w:p>
    <w:p>
      <w:pPr>
        <w:pStyle w:val="FirstParagraph"/>
      </w:pPr>
      <w:r>
        <w:drawing>
          <wp:inline>
            <wp:extent cx="3017520" cy="1554480"/>
            <wp:effectExtent b="0" l="0" r="0" t="0"/>
            <wp:docPr descr="Three steps of a growing pattern." title="" id="36" name="Picture"/>
            <a:graphic>
              <a:graphicData uri="http://schemas.openxmlformats.org/drawingml/2006/picture">
                <pic:pic>
                  <pic:nvPicPr>
                    <pic:cNvPr descr="/app/tmp/embedder-1732015730.9277575.png" id="37" name="Picture"/>
                    <pic:cNvPicPr>
                      <a:picLocks noChangeArrowheads="1" noChangeAspect="1"/>
                    </pic:cNvPicPr>
                  </pic:nvPicPr>
                  <pic:blipFill>
                    <a:blip r:embed="rId35"/>
                    <a:stretch>
                      <a:fillRect/>
                    </a:stretch>
                  </pic:blipFill>
                  <pic:spPr bwMode="auto">
                    <a:xfrm>
                      <a:off x="0" y="0"/>
                      <a:ext cx="3017520" cy="1554480"/>
                    </a:xfrm>
                    <a:prstGeom prst="rect">
                      <a:avLst/>
                    </a:prstGeom>
                    <a:noFill/>
                    <a:ln w="9525">
                      <a:noFill/>
                      <a:headEnd/>
                      <a:tailEnd/>
                    </a:ln>
                  </pic:spPr>
                </pic:pic>
              </a:graphicData>
            </a:graphic>
          </wp:inline>
        </w:drawing>
      </w:r>
    </w:p>
    <w:p>
      <w:pPr>
        <w:numPr>
          <w:ilvl w:val="0"/>
          <w:numId w:val="1005"/>
        </w:numPr>
        <w:pStyle w:val="Compact"/>
      </w:pPr>
      <w:r>
        <w:t xml:space="preserve">Sketch the next step in the pattern.</w:t>
      </w:r>
    </w:p>
    <w:p>
      <w:pPr>
        <w:numPr>
          <w:ilvl w:val="0"/>
          <w:numId w:val="1005"/>
        </w:numPr>
        <w:pStyle w:val="Compact"/>
      </w:pPr>
      <w:r>
        <w:t xml:space="preserve">Kiran says that the pattern is growing linearly because as the step number goes up by 1, the number of rows and the number of columns also increase by 1. Do you agree? Explain your reasoning.</w:t>
      </w:r>
    </w:p>
    <w:p>
      <w:pPr>
        <w:numPr>
          <w:ilvl w:val="0"/>
          <w:numId w:val="1005"/>
        </w:numPr>
        <w:pStyle w:val="Compact"/>
      </w:pPr>
      <w:r>
        <w:t xml:space="preserve">To represent the number of squares after</w:t>
      </w:r>
      <w:r>
        <w:t xml:space="preserve"> </w:t>
      </w:r>
      <m:oMath>
        <m:r>
          <m:t>n</m:t>
        </m:r>
      </m:oMath>
      <w:r>
        <w:t xml:space="preserve"> </w:t>
      </w:r>
      <w:r>
        <w:t xml:space="preserve">steps, Diego and Jada wrote different equations. Diego wrote the equation</w:t>
      </w:r>
      <w:r>
        <w:t xml:space="preserve"> </w:t>
      </w:r>
      <m:oMath>
        <m:r>
          <m:t>f</m:t>
        </m:r>
        <m:d>
          <m:dPr>
            <m:begChr m:val="("/>
            <m:endChr m:val=")"/>
            <m:sepChr m:val=""/>
            <m:grow/>
          </m:dPr>
          <m:e>
            <m:r>
              <m:t>n</m:t>
            </m:r>
          </m:e>
        </m:d>
        <m:r>
          <m:rPr>
            <m:sty m:val="p"/>
          </m:rPr>
          <m:t>=</m:t>
        </m:r>
        <m:r>
          <m:t>n</m:t>
        </m:r>
        <m:d>
          <m:dPr>
            <m:begChr m:val="("/>
            <m:endChr m:val=")"/>
            <m:sepChr m:val=""/>
            <m:grow/>
          </m:dPr>
          <m:e>
            <m:r>
              <m:t>n</m:t>
            </m:r>
            <m:r>
              <m:rPr>
                <m:sty m:val="p"/>
              </m:rPr>
              <m:t>+</m:t>
            </m:r>
            <m:r>
              <m:t>2</m:t>
            </m:r>
          </m:e>
        </m:d>
      </m:oMath>
      <w:r>
        <w:t xml:space="preserve">. Jada wrote the equation</w:t>
      </w:r>
      <w:r>
        <w:t xml:space="preserve"> </w:t>
      </w:r>
      <m:oMath>
        <m:r>
          <m:t>f</m:t>
        </m:r>
        <m:d>
          <m:dPr>
            <m:begChr m:val="("/>
            <m:endChr m:val=")"/>
            <m:sepChr m:val=""/>
            <m:grow/>
          </m:dPr>
          <m:e>
            <m:r>
              <m:t>n</m:t>
            </m:r>
          </m:e>
        </m:d>
        <m:r>
          <m:rPr>
            <m:sty m:val="p"/>
          </m:rPr>
          <m:t>=</m:t>
        </m:r>
        <m:sSup>
          <m:e>
            <m:r>
              <m:t>n</m:t>
            </m:r>
          </m:e>
          <m:sup>
            <m:r>
              <m:t>2</m:t>
            </m:r>
          </m:sup>
        </m:sSup>
        <m:r>
          <m:rPr>
            <m:sty m:val="p"/>
          </m:rPr>
          <m:t>+</m:t>
        </m:r>
        <m:r>
          <m:t>2</m:t>
        </m:r>
        <m:r>
          <m:t>n</m:t>
        </m:r>
      </m:oMath>
      <w:r>
        <w:t xml:space="preserve">. Are either Diego or Jada correct? Explain your reasoning.</w:t>
      </w:r>
    </w:p>
    <w:bookmarkEnd w:id="38"/>
    <w:bookmarkStart w:id="45" w:name="lesson-484773"/>
    <w:p>
      <w:pPr>
        <w:pStyle w:val="Heading2"/>
      </w:pPr>
      <w:r>
        <w:t xml:space="preserve">Lesson 3 Summary</w:t>
      </w:r>
    </w:p>
    <w:p>
      <w:pPr>
        <w:pStyle w:val="FirstParagraph"/>
      </w:pPr>
      <w:r>
        <w:t xml:space="preserve">Sometimes a quadratic relationship can be expressed without writing a squared term that appears as a variable raised to the second power (like</w:t>
      </w:r>
      <w:r>
        <w:t xml:space="preserve"> </w:t>
      </w:r>
      <m:oMath>
        <m:sSup>
          <m:e>
            <m:r>
              <m:t>n</m:t>
            </m:r>
          </m:e>
          <m:sup>
            <m:r>
              <m:t>2</m:t>
            </m:r>
          </m:sup>
        </m:sSup>
      </m:oMath>
      <w:r>
        <w:t xml:space="preserve"> or </w:t>
      </w:r>
      <m:oMath>
        <m:sSup>
          <m:e>
            <m:r>
              <m:t>x</m:t>
            </m:r>
          </m:e>
          <m:sup>
            <m:r>
              <m:t>2</m:t>
            </m:r>
          </m:sup>
        </m:sSup>
      </m:oMath>
      <w:r>
        <w:t xml:space="preserve">). Let’s take this pattern of squares, for example.</w:t>
      </w:r>
    </w:p>
    <w:p>
      <w:pPr>
        <w:pStyle w:val="BodyText"/>
      </w:pPr>
      <w:r>
        <w:drawing>
          <wp:inline>
            <wp:extent cx="2971800" cy="1371600"/>
            <wp:effectExtent b="0" l="0" r="0" t="0"/>
            <wp:docPr descr="Three steps of a growing pattern." title="" id="40" name="Picture"/>
            <a:graphic>
              <a:graphicData uri="http://schemas.openxmlformats.org/drawingml/2006/picture">
                <pic:pic>
                  <pic:nvPicPr>
                    <pic:cNvPr descr="/app/tmp/embedder-1732015731.0051284.png" id="41" name="Picture"/>
                    <pic:cNvPicPr>
                      <a:picLocks noChangeArrowheads="1" noChangeAspect="1"/>
                    </pic:cNvPicPr>
                  </pic:nvPicPr>
                  <pic:blipFill>
                    <a:blip r:embed="rId39"/>
                    <a:stretch>
                      <a:fillRect/>
                    </a:stretch>
                  </pic:blipFill>
                  <pic:spPr bwMode="auto">
                    <a:xfrm>
                      <a:off x="0" y="0"/>
                      <a:ext cx="2971800" cy="1371600"/>
                    </a:xfrm>
                    <a:prstGeom prst="rect">
                      <a:avLst/>
                    </a:prstGeom>
                    <a:noFill/>
                    <a:ln w="9525">
                      <a:noFill/>
                      <a:headEnd/>
                      <a:tailEnd/>
                    </a:ln>
                  </pic:spPr>
                </pic:pic>
              </a:graphicData>
            </a:graphic>
          </wp:inline>
        </w:drawing>
      </w:r>
    </w:p>
    <w:p>
      <w:pPr>
        <w:pStyle w:val="BodyText"/>
      </w:pPr>
      <w:r>
        <w:t xml:space="preserve">From the first 3 steps, we can see that both the length and the width of the rectangle increase by 1 at each step. Step 1 is a 1-by-2 rectangle, Step 2 is a 2-by-3 rectangle, and Step 3 is a 3-by-4 rectangle. This suggests that Step</w:t>
      </w:r>
      <w:r>
        <w:t xml:space="preserve"> </w:t>
      </w:r>
      <m:oMath>
        <m:r>
          <m:t>n</m:t>
        </m:r>
      </m:oMath>
      <w:r>
        <w:t xml:space="preserve"> </w:t>
      </w:r>
      <w:r>
        <w:t xml:space="preserve">is a rectangle with side lengths of </w:t>
      </w:r>
      <m:oMath>
        <m:r>
          <m:t>n</m:t>
        </m:r>
      </m:oMath>
      <w:r>
        <w:t xml:space="preserve"> </w:t>
      </w:r>
      <w:r>
        <w:t xml:space="preserve">and</w:t>
      </w:r>
      <w:r>
        <w:t xml:space="preserve"> </w:t>
      </w:r>
      <m:oMath>
        <m:r>
          <m:t>n</m:t>
        </m:r>
        <m:r>
          <m:rPr>
            <m:sty m:val="p"/>
          </m:rPr>
          <m:t>+</m:t>
        </m:r>
        <m:r>
          <m:t>1</m:t>
        </m:r>
      </m:oMath>
      <w:r>
        <w:t xml:space="preserve">, so the number of squares at Step</w:t>
      </w:r>
      <w:r>
        <w:t xml:space="preserve"> </w:t>
      </w:r>
      <m:oMath>
        <m:r>
          <m:t>n</m:t>
        </m:r>
      </m:oMath>
      <w:r>
        <w:t xml:space="preserve"> </w:t>
      </w:r>
      <w:r>
        <w:t xml:space="preserve">is</w:t>
      </w:r>
      <w:r>
        <w:t xml:space="preserve"> </w:t>
      </w:r>
      <m:oMath>
        <m:r>
          <m:t>n</m:t>
        </m:r>
        <m:d>
          <m:dPr>
            <m:begChr m:val="("/>
            <m:endChr m:val=")"/>
            <m:sepChr m:val=""/>
            <m:grow/>
          </m:dPr>
          <m:e>
            <m:r>
              <m:t>n</m:t>
            </m:r>
            <m:r>
              <m:rPr>
                <m:sty m:val="p"/>
              </m:rPr>
              <m:t>+</m:t>
            </m:r>
            <m:r>
              <m:t>1</m:t>
            </m:r>
          </m:e>
        </m:d>
      </m:oMath>
      <w:r>
        <w:t xml:space="preserve">.</w:t>
      </w:r>
    </w:p>
    <w:p>
      <w:pPr>
        <w:pStyle w:val="BodyText"/>
      </w:pPr>
      <w:r>
        <w:t xml:space="preserve">This expression may not look like quadratic expressions with a squared term, which we saw in earlier lessons, but if we apply the distributive property, we can see that</w:t>
      </w:r>
      <w:r>
        <w:t xml:space="preserve"> </w:t>
      </w:r>
      <m:oMath>
        <m:r>
          <m:t>n</m:t>
        </m:r>
        <m:d>
          <m:dPr>
            <m:begChr m:val="("/>
            <m:endChr m:val=")"/>
            <m:sepChr m:val=""/>
            <m:grow/>
          </m:dPr>
          <m:e>
            <m:r>
              <m:t>n</m:t>
            </m:r>
            <m:r>
              <m:rPr>
                <m:sty m:val="p"/>
              </m:rPr>
              <m:t>+</m:t>
            </m:r>
            <m:r>
              <m:t>1</m:t>
            </m:r>
          </m:e>
        </m:d>
      </m:oMath>
      <w:r>
        <w:t xml:space="preserve"> </w:t>
      </w:r>
      <w:r>
        <w:t xml:space="preserve">is equivalent to</w:t>
      </w:r>
      <w:r>
        <w:t xml:space="preserve"> </w:t>
      </w:r>
      <m:oMath>
        <m:sSup>
          <m:e>
            <m:r>
              <m:t>n</m:t>
            </m:r>
          </m:e>
          <m:sup>
            <m:r>
              <m:t>2</m:t>
            </m:r>
          </m:sup>
        </m:sSup>
        <m:r>
          <m:rPr>
            <m:sty m:val="p"/>
          </m:rPr>
          <m:t>+</m:t>
        </m:r>
        <m:r>
          <m:t>n</m:t>
        </m:r>
      </m:oMath>
      <w:r>
        <w:t xml:space="preserve">.</w:t>
      </w:r>
    </w:p>
    <w:p>
      <w:pPr>
        <w:pStyle w:val="BodyText"/>
      </w:pPr>
      <w:r>
        <w:t xml:space="preserve">We can also visually show that these expressions are the equivalent by breaking each rectangle into an</w:t>
      </w:r>
      <w:r>
        <w:t xml:space="preserve"> </w:t>
      </w:r>
      <m:oMath>
        <m:r>
          <m:t>n</m:t>
        </m:r>
      </m:oMath>
      <w:r>
        <w:t xml:space="preserve">-by-</w:t>
      </w:r>
      <m:oMath>
        <m:r>
          <m:t>n</m:t>
        </m:r>
      </m:oMath>
      <w:r>
        <w:t xml:space="preserve"> </w:t>
      </w:r>
      <w:r>
        <w:t xml:space="preserve">square (the</w:t>
      </w:r>
      <w:r>
        <w:t xml:space="preserve"> </w:t>
      </w:r>
      <m:oMath>
        <m:sSup>
          <m:e>
            <m:r>
              <m:t>n</m:t>
            </m:r>
          </m:e>
          <m:sup>
            <m:r>
              <m:t>2</m:t>
            </m:r>
          </m:sup>
        </m:sSup>
      </m:oMath>
      <w:r>
        <w:t xml:space="preserve"> </w:t>
      </w:r>
      <w:r>
        <w:t xml:space="preserve">in the expression) and an</w:t>
      </w:r>
      <w:r>
        <w:t xml:space="preserve"> </w:t>
      </w:r>
      <m:oMath>
        <m:r>
          <m:t>n</m:t>
        </m:r>
      </m:oMath>
      <w:r>
        <w:t xml:space="preserve">-by-</w:t>
      </w:r>
      <m:oMath>
        <m:r>
          <m:t>1</m:t>
        </m:r>
      </m:oMath>
      <w:r>
        <w:t xml:space="preserve"> </w:t>
      </w:r>
      <w:r>
        <w:t xml:space="preserve">rectangle (the</w:t>
      </w:r>
      <w:r>
        <w:t xml:space="preserve"> </w:t>
      </w:r>
      <m:oMath>
        <m:r>
          <m:t>n</m:t>
        </m:r>
      </m:oMath>
      <w:r>
        <w:t xml:space="preserve"> </w:t>
      </w:r>
      <w:r>
        <w:t xml:space="preserve">in the expression).</w:t>
      </w:r>
    </w:p>
    <w:p>
      <w:pPr>
        <w:pStyle w:val="BodyText"/>
      </w:pPr>
      <w:r>
        <w:drawing>
          <wp:inline>
            <wp:extent cx="2971800" cy="1371600"/>
            <wp:effectExtent b="0" l="0" r="0" t="0"/>
            <wp:docPr descr="Three steps of a growing pattern." title="" id="43" name="Picture"/>
            <a:graphic>
              <a:graphicData uri="http://schemas.openxmlformats.org/drawingml/2006/picture">
                <pic:pic>
                  <pic:nvPicPr>
                    <pic:cNvPr descr="/app/tmp/embedder-1732015731.0938725.png" id="44" name="Picture"/>
                    <pic:cNvPicPr>
                      <a:picLocks noChangeArrowheads="1" noChangeAspect="1"/>
                    </pic:cNvPicPr>
                  </pic:nvPicPr>
                  <pic:blipFill>
                    <a:blip r:embed="rId42"/>
                    <a:stretch>
                      <a:fillRect/>
                    </a:stretch>
                  </pic:blipFill>
                  <pic:spPr bwMode="auto">
                    <a:xfrm>
                      <a:off x="0" y="0"/>
                      <a:ext cx="2971800" cy="1371600"/>
                    </a:xfrm>
                    <a:prstGeom prst="rect">
                      <a:avLst/>
                    </a:prstGeom>
                    <a:noFill/>
                    <a:ln w="9525">
                      <a:noFill/>
                      <a:headEnd/>
                      <a:tailEnd/>
                    </a:ln>
                  </pic:spPr>
                </pic:pic>
              </a:graphicData>
            </a:graphic>
          </wp:inline>
        </w:drawing>
      </w:r>
    </w:p>
    <w:p>
      <w:pPr>
        <w:pStyle w:val="BodyText"/>
      </w:pPr>
      <w:r>
        <w:t xml:space="preserve">The relationship between the step number and the number of squares can be described by a</w:t>
      </w:r>
      <w:r>
        <w:t xml:space="preserve"> </w:t>
      </w:r>
      <w:r>
        <w:rPr>
          <w:bCs/>
          <w:b/>
        </w:rPr>
        <w:t xml:space="preserve">quadratic function</w:t>
      </w:r>
      <w:r>
        <w:t xml:space="preserve">,</w:t>
      </w:r>
      <w:r>
        <w:t xml:space="preserve"> </w:t>
      </w:r>
      <m:oMath>
        <m:r>
          <m:t>f</m:t>
        </m:r>
      </m:oMath>
      <w:r>
        <w:t xml:space="preserve">, whose input is</w:t>
      </w:r>
      <w:r>
        <w:t xml:space="preserve"> </w:t>
      </w:r>
      <m:oMath>
        <m:r>
          <m:t>n</m:t>
        </m:r>
      </m:oMath>
      <w:r>
        <w:t xml:space="preserve"> </w:t>
      </w:r>
      <w:r>
        <w:t xml:space="preserve">and whose output is the number of squares at Step</w:t>
      </w:r>
      <w:r>
        <w:t xml:space="preserve"> </w:t>
      </w:r>
      <m:oMath>
        <m:r>
          <m:t>n</m:t>
        </m:r>
      </m:oMath>
      <w:r>
        <w:t xml:space="preserve">. We can define</w:t>
      </w:r>
      <w:r>
        <w:t xml:space="preserve"> </w:t>
      </w:r>
      <m:oMath>
        <m:r>
          <m:t>f</m:t>
        </m:r>
      </m:oMath>
      <w:r>
        <w:t xml:space="preserve"> </w:t>
      </w:r>
      <w:r>
        <w:t xml:space="preserve">with</w:t>
      </w:r>
      <w:r>
        <w:t xml:space="preserve"> </w:t>
      </w:r>
      <m:oMath>
        <m:r>
          <m:t>f</m:t>
        </m:r>
        <m:d>
          <m:dPr>
            <m:begChr m:val="("/>
            <m:endChr m:val=")"/>
            <m:sepChr m:val=""/>
            <m:grow/>
          </m:dPr>
          <m:e>
            <m:r>
              <m:t>n</m:t>
            </m:r>
          </m:e>
        </m:d>
        <m:r>
          <m:rPr>
            <m:sty m:val="p"/>
          </m:rPr>
          <m:t>=</m:t>
        </m:r>
        <m:r>
          <m:t>n</m:t>
        </m:r>
        <m:d>
          <m:dPr>
            <m:begChr m:val="("/>
            <m:endChr m:val=")"/>
            <m:sepChr m:val=""/>
            <m:grow/>
          </m:dPr>
          <m:e>
            <m:r>
              <m:t>n</m:t>
            </m:r>
            <m:r>
              <m:rPr>
                <m:sty m:val="p"/>
              </m:rPr>
              <m:t>+</m:t>
            </m:r>
            <m:r>
              <m:t>1</m:t>
            </m:r>
          </m:e>
        </m:d>
      </m:oMath>
      <w:r>
        <w:t xml:space="preserve"> </w:t>
      </w:r>
      <w:r>
        <w:t xml:space="preserve">or with </w:t>
      </w:r>
      <m:oMath>
        <m:r>
          <m:t>f</m:t>
        </m:r>
        <m:d>
          <m:dPr>
            <m:begChr m:val="("/>
            <m:endChr m:val=")"/>
            <m:sepChr m:val=""/>
            <m:grow/>
          </m:dPr>
          <m:e>
            <m:r>
              <m:t>n</m:t>
            </m:r>
          </m:e>
        </m:d>
        <m:r>
          <m:rPr>
            <m:sty m:val="p"/>
          </m:rPr>
          <m:t>=</m:t>
        </m:r>
        <m:sSup>
          <m:e>
            <m:r>
              <m:t>n</m:t>
            </m:r>
          </m:e>
          <m:sup>
            <m:r>
              <m:t>2</m:t>
            </m:r>
          </m:sup>
        </m:sSup>
        <m:r>
          <m:rPr>
            <m:sty m:val="p"/>
          </m:rPr>
          <m:t>+</m:t>
        </m:r>
        <m:r>
          <m:t>n</m:t>
        </m:r>
      </m:oMath>
      <w:r>
        <w:t xml:space="preserve">.</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6" Target="media/rId26.png" /><Relationship Type="http://schemas.openxmlformats.org/officeDocument/2006/relationships/image" Id="rId30" Target="media/rId30.png" /><Relationship Type="http://schemas.openxmlformats.org/officeDocument/2006/relationships/image" Id="rId35" Target="media/rId35.png" /><Relationship Type="http://schemas.openxmlformats.org/officeDocument/2006/relationships/image" Id="rId39" Target="media/rId39.png" /><Relationship Type="http://schemas.openxmlformats.org/officeDocument/2006/relationships/image" Id="rId42" Target="media/rId4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2024-11-19T11:28:51Z</dcterms:created>
  <dcterms:modified xsi:type="dcterms:W3CDTF">2024-11-19T11:28:51Z</dcterms:modified>
</cp:coreProperties>
</file>

<file path=docProps/custom.xml><?xml version="1.0" encoding="utf-8"?>
<Properties xmlns="http://schemas.openxmlformats.org/officeDocument/2006/custom-properties" xmlns:vt="http://schemas.openxmlformats.org/officeDocument/2006/docPropsVTypes"/>
</file>