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3-practice-problems"/>
    <w:p>
      <w:pPr>
        <w:pStyle w:val="Heading3"/>
      </w:pPr>
      <w:r>
        <w:t xml:space="preserve">Lesson 23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identities:​​​​</w:t>
      </w:r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6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6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6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</w:pPr>
      <w:r>
        <w:t xml:space="preserve">Is</w:t>
      </w:r>
      <w:r>
        <w:t xml:space="preserve"> </w:t>
      </w:r>
      <m:oMath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an identity? Explain or show your reasoning.</w:t>
      </w:r>
    </w:p>
    <w:p>
      <w:pPr>
        <w:numPr>
          <w:ilvl w:val="0"/>
          <w:numId w:val="1001"/>
        </w:numPr>
      </w:pPr>
      <w:r>
        <w:t xml:space="preserve">Mai is solving the rational equation</w:t>
      </w:r>
      <w:r>
        <w:t xml:space="preserve"> </w:t>
      </w:r>
      <m:oMath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+</m:t>
            </m:r>
            <m:r>
              <m:t>7</m:t>
            </m:r>
            <m:r>
              <m:t>x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 What move do you think Mai would make first to solve for</w:t>
      </w:r>
      <w:r>
        <w:t xml:space="preserve"> </w:t>
      </w:r>
      <m:oMath>
        <m:r>
          <m:t>x</m:t>
        </m:r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For</w:t>
      </w:r>
      <w:r>
        <w:t xml:space="preserve"> </w:t>
      </w:r>
      <m:oMath>
        <m:r>
          <m:t>x</m:t>
        </m:r>
      </m:oMath>
      <w:r>
        <w:t xml:space="preserve">-values of 0 and -2,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  <m:r>
              <m:rPr>
                <m:sty m:val="p"/>
              </m:rPr>
              <m:t>+</m:t>
            </m:r>
            <m:r>
              <m:t>32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5</m:t>
            </m:r>
          </m:sup>
        </m:sSup>
      </m:oMath>
      <w:r>
        <w:t xml:space="preserve">. Does this mean the equation is an identity? Explain your reasoning.</w:t>
      </w:r>
    </w:p>
    <w:p>
      <w:pPr>
        <w:numPr>
          <w:ilvl w:val="0"/>
          <w:numId w:val="1001"/>
        </w:numPr>
      </w:pPr>
      <w:r>
        <w:t xml:space="preserve">Clare finds an expression for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</m:oMath>
      <w:r>
        <w:t xml:space="preserve"> </w:t>
      </w:r>
      <w:r>
        <w:t xml:space="preserve">that gives the surface area in square inches of any cylindrical can with a specific fixed volume, in terms of its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 centimeters. This is the graph Clare gets if she allows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to take on any value between -1.2 and 3.</w:t>
      </w:r>
    </w:p>
    <w:p>
      <w:pPr>
        <w:numPr>
          <w:ilvl w:val="1"/>
          <w:numId w:val="1003"/>
        </w:numPr>
        <w:pStyle w:val="Compact"/>
      </w:pPr>
      <w:r>
        <w:t xml:space="preserve">What would be a more appropriate domain for Clare to use instead?</w:t>
      </w:r>
    </w:p>
    <w:p>
      <w:pPr>
        <w:numPr>
          <w:ilvl w:val="1"/>
          <w:numId w:val="1003"/>
        </w:numPr>
        <w:pStyle w:val="Compact"/>
      </w:pPr>
      <w:r>
        <w:t xml:space="preserve">What is the approximate minimum surface area for her can?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0383" cy="2409507"/>
            <wp:effectExtent b="0" l="0" r="0" t="0"/>
            <wp:docPr descr="graph of y = S of r. vertical asymptote at x = 0. x intercept at about -1. function decreasing to the left of asymptote. function decreases until y = 10 and then increases to the right of asymptote." title="" id="22" name="Picture"/>
            <a:graphic>
              <a:graphicData uri="http://schemas.openxmlformats.org/drawingml/2006/picture">
                <pic:pic>
                  <pic:nvPicPr>
                    <pic:cNvPr descr="/app/tmp/embedder-1671001449.66287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83" cy="2409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make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  <w:r>
        <w:t xml:space="preserve"> </w:t>
      </w:r>
      <w:r>
        <w:t xml:space="preserve">true?</w:t>
      </w:r>
    </w:p>
    <w:p>
      <w:pPr>
        <w:numPr>
          <w:ilvl w:val="0"/>
          <w:numId w:val="1000"/>
        </w:numPr>
      </w:pPr>
      <w:r>
        <w:t xml:space="preserve">(From Unit 2, Lesson 22.)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2022-12-14T07:04:10Z</dcterms:created>
  <dcterms:modified xsi:type="dcterms:W3CDTF">2022-12-14T07:04:10Z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/ZOGEakDiVfHT141nQbRx8OxsKqCHZK6Lokbj6UqgGrZl8NIxYtxCgKr/SvMYv2v+lnJLJaXz6GrA/7/0SWDNw==</vt:lpwstr>
  </property>
</Properties>
</file>