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99410a3a0e06924627b4a10aac020af521054"/>
    <w:p>
      <w:pPr>
        <w:pStyle w:val="Heading2"/>
      </w:pPr>
      <w:r>
        <w:t xml:space="preserve">Unit 1 Lesson 3: Dibujos y volúmenes de prismas</w:t>
      </w:r>
    </w:p>
    <w:bookmarkEnd w:id="20"/>
    <w:bookmarkStart w:id="25" w:name="Xa5693ba06fb0a082868135bd7f1a0b084031635"/>
    <w:p>
      <w:pPr>
        <w:pStyle w:val="Heading3"/>
      </w:pPr>
      <w:r>
        <w:t xml:space="preserve">WU Conversación numérica: Multiplicación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Figure made of cubes." title="" id="22" name="Picture"/>
            <a:graphic>
              <a:graphicData uri="http://schemas.openxmlformats.org/drawingml/2006/picture">
                <pic:pic>
                  <pic:nvPicPr>
                    <pic:cNvPr descr="/app/tmp/embedder-1671065110.6831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onstruyamos-prismas-rectangulares"/>
    <w:p>
      <w:pPr>
        <w:pStyle w:val="Heading3"/>
      </w:pPr>
      <w:r>
        <w:t xml:space="preserve">1 Construyamos prismas rectangulares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prismas de estas tarjetas están completamente llenos de cubos unitarios.</w:t>
      </w:r>
    </w:p>
    <w:p>
      <w:pPr>
        <w:numPr>
          <w:ilvl w:val="0"/>
          <w:numId w:val="1002"/>
        </w:numPr>
        <w:pStyle w:val="Compact"/>
      </w:pPr>
      <w:r>
        <w:t xml:space="preserve">Toma una tarjeta.</w:t>
      </w:r>
    </w:p>
    <w:p>
      <w:pPr>
        <w:numPr>
          <w:ilvl w:val="0"/>
          <w:numId w:val="1002"/>
        </w:numPr>
        <w:pStyle w:val="Compact"/>
      </w:pPr>
      <w:r>
        <w:t xml:space="preserve">Construye el prisma rectangular.</w:t>
      </w:r>
    </w:p>
    <w:p>
      <w:pPr>
        <w:numPr>
          <w:ilvl w:val="0"/>
          <w:numId w:val="1002"/>
        </w:numPr>
        <w:pStyle w:val="Compact"/>
      </w:pPr>
      <w:r>
        <w:t xml:space="preserve">Encuentra su volumen. Explícale a tu compañero cómo encontraste el volumen.</w:t>
      </w:r>
    </w:p>
    <w:p>
      <w:pPr>
        <w:numPr>
          <w:ilvl w:val="0"/>
          <w:numId w:val="1002"/>
        </w:numPr>
        <w:pStyle w:val="Compact"/>
      </w:pPr>
      <w:r>
        <w:t xml:space="preserve">Repite estos pasos.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multicolored prisms." title="" id="27" name="Picture"/>
            <a:graphic>
              <a:graphicData uri="http://schemas.openxmlformats.org/drawingml/2006/picture">
                <pic:pic>
                  <pic:nvPicPr>
                    <pic:cNvPr descr="/app/tmp/embedder-1671065110.81651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4" w:name="capas-capas-y-más-capas"/>
    <w:p>
      <w:pPr>
        <w:pStyle w:val="Heading3"/>
      </w:pPr>
      <w:r>
        <w:t xml:space="preserve">2 Capas, capas y más capas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prismas están completamente llenos de cubos unitarios. Encuentra el volumen de cada prisma.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2 cubes by 5 cubes. " title="" id="32" name="Picture"/>
            <a:graphic>
              <a:graphicData uri="http://schemas.openxmlformats.org/drawingml/2006/picture">
                <pic:pic>
                  <pic:nvPicPr>
                    <pic:cNvPr descr="/app/tmp/embedder-1671065110.9384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3 cubes by 5 cubes. " title="" id="35" name="Picture"/>
            <a:graphic>
              <a:graphicData uri="http://schemas.openxmlformats.org/drawingml/2006/picture">
                <pic:pic>
                  <pic:nvPicPr>
                    <pic:cNvPr descr="/app/tmp/embedder-1671065111.01665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4 cubes by 5 cubes. " title="" id="38" name="Picture"/>
            <a:graphic>
              <a:graphicData uri="http://schemas.openxmlformats.org/drawingml/2006/picture">
                <pic:pic>
                  <pic:nvPicPr>
                    <pic:cNvPr descr="/app/tmp/embedder-1671065111.13345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2022-12-15T00:45:11Z</dcterms:created>
  <dcterms:modified xsi:type="dcterms:W3CDTF">2022-12-15T00:45:11Z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OrnC8P+X2aoqX/f1+gofvIRJWmGf59AKZfKBZ3DCkuUevYepkx8h9++7VOurbjPUvaEj54ttjRHgeGQXBM2RuA==</vt:lpwstr>
  </property>
</Properties>
</file>