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3d72d430c6e18b7efde522664249a24f367b65"/>
    <w:p>
      <w:pPr>
        <w:pStyle w:val="Heading2"/>
      </w:pPr>
      <w:r>
        <w:t xml:space="preserve">Lección 4: Situaciones acerca de la multiplicación de fracciones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Resolvamos problemas acerca de la multiplicación de fracciones unitarias.</w:t>
      </w:r>
    </w:p>
    <w:bookmarkStart w:id="21" w:name="X127943b71fffe0e83d279059f81d26841399587"/>
    <w:p>
      <w:pPr>
        <w:pStyle w:val="Heading3"/>
      </w:pPr>
      <w:r>
        <w:t xml:space="preserve">Calentamiento: Conversación numérica: Encontremos más mitades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bookmarkEnd w:id="21"/>
    <w:bookmarkStart w:id="25" w:name="el-parque"/>
    <w:p>
      <w:pPr>
        <w:pStyle w:val="Heading3"/>
      </w:pPr>
      <w:r>
        <w:t xml:space="preserve">4.1: El parque</w:t>
      </w:r>
    </w:p>
    <w:p>
      <w:pPr>
        <w:pStyle w:val="FirstParagraph"/>
      </w:pPr>
      <w:r>
        <w:t xml:space="preserve">Una ciudad está diseñando un parque sobre un terreno rectangular. 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del parque se usarán para distintos deportes.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del terreno separado para deportes será destinado a campos de fútbol.</w:t>
      </w:r>
    </w:p>
    <w:p>
      <w:pPr>
        <w:numPr>
          <w:ilvl w:val="0"/>
          <w:numId w:val="1003"/>
        </w:numPr>
        <w:pStyle w:val="Compact"/>
      </w:pPr>
      <w:r>
        <w:t xml:space="preserve">Dibuja un diagrama de la situación.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Diagram, square." title="" id="23" name="Picture"/>
            <a:graphic>
              <a:graphicData uri="http://schemas.openxmlformats.org/drawingml/2006/picture">
                <pic:pic>
                  <pic:nvPicPr>
                    <pic:cNvPr descr="/app/tmp/embedder-1671065392.566002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Escribe una expresión de multiplicación para representar la fracción de la sección de deportes que se destinará a campos de fútbol.</w:t>
      </w:r>
    </w:p>
    <w:p>
      <w:pPr>
        <w:numPr>
          <w:ilvl w:val="0"/>
          <w:numId w:val="1003"/>
        </w:numPr>
        <w:pStyle w:val="Compact"/>
      </w:pPr>
      <w:r>
        <w:t xml:space="preserve">¿Qué fracción del parque entero será usada para campos de fútbol? Explica o muestra tu razonamiento.</w:t>
      </w:r>
    </w:p>
    <w:bookmarkEnd w:id="25"/>
    <w:bookmarkStart w:id="32" w:name="otro-parque"/>
    <w:p>
      <w:pPr>
        <w:pStyle w:val="Heading3"/>
      </w:pPr>
      <w:r>
        <w:t xml:space="preserve">4.2: Otro parque</w:t>
      </w:r>
    </w:p>
    <w:p>
      <w:pPr>
        <w:pStyle w:val="FirstParagraph"/>
      </w:pPr>
      <w:r>
        <w:t xml:space="preserve">Elena dibujó este diagrama de otro parque.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Diagram. Rectangle partitioned into 5 rows of 2 of the same size, but different colored rectangles. " title="" id="27" name="Picture"/>
            <a:graphic>
              <a:graphicData uri="http://schemas.openxmlformats.org/drawingml/2006/picture">
                <pic:pic>
                  <pic:nvPicPr>
                    <pic:cNvPr descr="/app/tmp/embedder-1671065392.662911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¿Cuál parte del parque se puede representar con la expresión 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 Explica o muestra tu razonamiento.</w:t>
      </w:r>
    </w:p>
    <w:p>
      <w:pPr>
        <w:numPr>
          <w:ilvl w:val="0"/>
          <w:numId w:val="1004"/>
        </w:numPr>
        <w:pStyle w:val="Compact"/>
      </w:pPr>
      <w:r>
        <w:t xml:space="preserve">Escoge otra parte del parque y escribe una expresión de multiplicación para la fracción del parque que esa parte representa.</w:t>
      </w:r>
    </w:p>
    <w:p>
      <w:pPr>
        <w:numPr>
          <w:ilvl w:val="0"/>
          <w:numId w:val="1004"/>
        </w:numPr>
        <w:pStyle w:val="Compact"/>
      </w:pPr>
      <w:r>
        <w:t xml:space="preserve">Intercambia expresiones con tu compañero y descubre cuál parte del parque representa su expresión. Prepárate para explicar tu razonamiento.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2022-12-15T00:49:53Z</dcterms:created>
  <dcterms:modified xsi:type="dcterms:W3CDTF">2022-12-15T00:49:53Z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hHUMtkZgqd8fpqdFQ9hkT7IIXpqk6ioLM9WeBqp2INigcUnvKuhRgtpCBFsSvEgni+AnHLBgdxC2X3t23nkjhQ==</vt:lpwstr>
  </property>
</Properties>
</file>