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bf0b01e9be3fa843dd5f0d7f26e608d04ad2faa"/>
    <w:p>
      <w:pPr>
        <w:pStyle w:val="Heading1"/>
      </w:pPr>
      <w:r>
        <w:t xml:space="preserve">Lesson 10: Resolvamos problemas sobre perímetros y áreas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 3.OA.D.8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perimeter and area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perímetros y áreas.</w:t>
      </w:r>
    </w:p>
    <w:bookmarkEnd w:id="25"/>
    <w:bookmarkStart w:id="26" w:name="lesson-purpose"/>
    <w:p>
      <w:pPr>
        <w:pStyle w:val="Heading3"/>
      </w:pPr>
      <w:r>
        <w:t xml:space="preserve">Lesson Purpose</w:t>
      </w:r>
    </w:p>
    <w:p>
      <w:pPr>
        <w:pStyle w:val="FirstParagraph"/>
      </w:pPr>
      <w:r>
        <w:t xml:space="preserve">The purpose of this lesson is for students to solve problems that involve both perimeter and area of rectangles in order to reinforce the difference between perimeter and area.</w:t>
      </w:r>
    </w:p>
    <w:p>
      <w:pPr>
        <w:pStyle w:val="BodyText"/>
      </w:pPr>
      <w:r>
        <w:t xml:space="preserve">In previous lessons, students learned what area is and how to find the area of rectangles and figures made up of rectangles. They also learned how to measure the perimeter of other shapes, solve problems that involved perimeter, and recognize situations in which perimeter is and is not relevant. By the end of this lesson, students confirm that while perimeter and area are both measurements that can appear together in problems, perimeter is a linear measurement while area is two-dimensional.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MLR4 Information Gap (Activity 2), True or False (Warm-up)</w:t>
      </w:r>
    </w:p>
    <w:bookmarkEnd w:id="36"/>
    <w:bookmarkStart w:id="37" w:name="materials-to-copy"/>
    <w:p>
      <w:pPr>
        <w:pStyle w:val="Heading3"/>
      </w:pPr>
      <w:r>
        <w:t xml:space="preserve">Materials to Copy</w:t>
      </w:r>
    </w:p>
    <w:p>
      <w:pPr>
        <w:numPr>
          <w:ilvl w:val="0"/>
          <w:numId w:val="1005"/>
        </w:numPr>
        <w:pStyle w:val="Compact"/>
      </w:pPr>
      <w:r>
        <w:t xml:space="preserve">Info Gap: A Garden and a Playground, Spanish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cerca de la huerta de Lin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4"/>
    <w:bookmarkStart w:id="48" w:name="student-facing-task-statement"/>
    <w:p>
      <w:pPr>
        <w:pStyle w:val="Heading3"/>
      </w:pPr>
      <w:r>
        <w:t xml:space="preserve">Student-facing Task Statement</w:t>
      </w:r>
    </w:p>
    <w:p>
      <w:pPr>
        <w:pStyle w:val="FirstParagraph"/>
      </w:pPr>
      <w:r>
        <w:t xml:space="preserve">Lin está construyendo una cerca alrededor de su huerta rectangular. Observa el diagrama. El área de la huerta es 36 pies cuadrados. ¿Cuántos pies de cerca va a necesitar Lin para encerrar la huerta completamente?</w:t>
      </w:r>
    </w:p>
    <w:p>
      <w:pPr>
        <w:pStyle w:val="BodyText"/>
      </w:pPr>
      <w:r>
        <w:drawing>
          <wp:inline>
            <wp:extent cx="2735999" cy="791998"/>
            <wp:effectExtent b="0" l="0" r="0" t="0"/>
            <wp:docPr descr="" title="" id="46" name="Picture"/>
            <a:graphic>
              <a:graphicData uri="http://schemas.openxmlformats.org/drawingml/2006/picture">
                <pic:pic>
                  <pic:nvPicPr>
                    <pic:cNvPr descr="/app/tmp/embedder-1671062955.7629254.png" id="47" name="Picture"/>
                    <pic:cNvPicPr>
                      <a:picLocks noChangeArrowheads="1" noChangeAspect="1"/>
                    </pic:cNvPicPr>
                  </pic:nvPicPr>
                  <pic:blipFill>
                    <a:blip r:embed="rId45"/>
                    <a:stretch>
                      <a:fillRect/>
                    </a:stretch>
                  </pic:blipFill>
                  <pic:spPr bwMode="auto">
                    <a:xfrm>
                      <a:off x="0" y="0"/>
                      <a:ext cx="2735999" cy="791998"/>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30 feet. Sample response: If the area is 36 square feet and one side is 3, I can divide 36 by 3 to find the missing side. Since</w:t>
      </w:r>
      <w:r>
        <w:t xml:space="preserve"> </w:t>
      </w:r>
      <m:oMath>
        <m:r>
          <m:t>3</m:t>
        </m:r>
        <m:r>
          <m:rPr>
            <m:sty m:val="p"/>
          </m:rPr>
          <m:t>×</m:t>
        </m:r>
        <m:r>
          <m:t>12</m:t>
        </m:r>
        <m:r>
          <m:rPr>
            <m:sty m:val="p"/>
          </m:rPr>
          <m:t>=</m:t>
        </m:r>
        <m:r>
          <m:t>36</m:t>
        </m:r>
      </m:oMath>
      <w:r>
        <w:t xml:space="preserve">, the missing side is 12 feet long. The perimeter can be found by adding</w:t>
      </w:r>
      <w:r>
        <w:t xml:space="preserve"> </w:t>
      </w:r>
      <m:oMath>
        <m:r>
          <m:t>2</m:t>
        </m:r>
        <m:r>
          <m:rPr>
            <m:sty m:val="p"/>
          </m:rPr>
          <m:t>×</m:t>
        </m:r>
        <m:r>
          <m:t>12</m:t>
        </m:r>
      </m:oMath>
      <w:r>
        <w:t xml:space="preserve"> </w:t>
      </w:r>
      <w:r>
        <w:t xml:space="preserve">and</w:t>
      </w:r>
      <w:r>
        <w:t xml:space="preserve"> </w:t>
      </w:r>
      <m:oMath>
        <m:r>
          <m:t>2</m:t>
        </m:r>
        <m:r>
          <m:rPr>
            <m:sty m:val="p"/>
          </m:rPr>
          <m:t>×</m:t>
        </m:r>
        <m:r>
          <m:t>3</m:t>
        </m:r>
      </m:oMath>
      <w:r>
        <w:t xml:space="preserve">, which is 24 and 6.</w:t>
      </w:r>
      <w:r>
        <w:t xml:space="preserve"> </w:t>
      </w:r>
      <m:oMath>
        <m:r>
          <m:t>24</m:t>
        </m:r>
        <m:r>
          <m:rPr>
            <m:sty m:val="p"/>
          </m:rPr>
          <m:t>+</m:t>
        </m:r>
        <m:r>
          <m:t>6</m:t>
        </m:r>
        <m:r>
          <m:rPr>
            <m:sty m:val="p"/>
          </m:rPr>
          <m:t>=</m:t>
        </m:r>
        <m:r>
          <m:t>30</m:t>
        </m:r>
      </m:oMath>
      <w:r>
        <w:t xml:space="preserv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2022-12-15T00:09:16Z</dcterms:created>
  <dcterms:modified xsi:type="dcterms:W3CDTF">2022-12-15T00:09:16Z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jZ7nmtuRtjpOjE4jq27BN66kG+MwmtTxIzYlUbJbSEmpmqLDtxlOZ4to7T36Cu1fl0xiZSQQieqmvMAhxlRLFA==</vt:lpwstr>
  </property>
</Properties>
</file>