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los-compañeros-hacen-parejas"/>
    <w:p>
      <w:pPr>
        <w:pStyle w:val="Heading2"/>
      </w:pPr>
      <w:r>
        <w:t xml:space="preserve">Lección 2: Los compañeros hacen parejas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parejas con grupos de objetos.</w:t>
      </w:r>
    </w:p>
    <w:bookmarkStart w:id="33" w:name="Xa5bee991dc4594a449dcbdc87b73f5751b0e30f"/>
    <w:p>
      <w:pPr>
        <w:pStyle w:val="Heading3"/>
      </w:pPr>
      <w:r>
        <w:t xml:space="preserve">Calentamiento: Cuál es diferente: Día de lavar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4938983" cy="343741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42.38295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983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935925" cy="344046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42.46276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743229" cy="346187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742.60474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29" cy="3461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935925" cy="343741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742.68212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hagamos-parejas"/>
    <w:p>
      <w:pPr>
        <w:pStyle w:val="Heading3"/>
      </w:pPr>
      <w:r>
        <w:t xml:space="preserve">2.1: Hagamos parejas</w:t>
      </w:r>
    </w:p>
    <w:p>
      <w:pPr>
        <w:pStyle w:val="FirstParagraph"/>
      </w:pPr>
      <w:r>
        <w:t xml:space="preserve">Haz parejas con 1 ficha amarilla y 1 ficha roja.</w:t>
      </w:r>
    </w:p>
    <w:p>
      <w:pPr>
        <w:pStyle w:val="BodyText"/>
      </w:pPr>
      <w:r>
        <w:t xml:space="preserve">mis fichas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742.77903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total de fichas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742.8327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que sobran</w:t>
      </w:r>
    </w:p>
    <w:bookmarkEnd w:id="40"/>
    <w:bookmarkStart w:id="44" w:name="sienten-que-sobran"/>
    <w:p>
      <w:pPr>
        <w:pStyle w:val="Heading3"/>
      </w:pPr>
      <w:r>
        <w:t xml:space="preserve">2.2: ¿Sienten que sobran?</w:t>
      </w:r>
    </w:p>
    <w:p>
      <w:pPr>
        <w:pStyle w:val="FirstParagraph"/>
      </w:pPr>
      <w:r>
        <w:t xml:space="preserve">Muestra cómo pensaste. Usa diagramas, símbolos u otras representaciones. Si te ayuda, usa cubos o fichas.</w:t>
      </w:r>
    </w:p>
    <w:p>
      <w:pPr>
        <w:numPr>
          <w:ilvl w:val="0"/>
          <w:numId w:val="1002"/>
        </w:numPr>
        <w:pStyle w:val="Compact"/>
      </w:pPr>
      <w:r>
        <w:t xml:space="preserve">Hoy hay 18 estudiantes en la clase de Clare. Van a trabajar en parejas. ¿Estarán todos en algún grupo de 2?</w:t>
      </w:r>
    </w:p>
    <w:p>
      <w:pPr>
        <w:numPr>
          <w:ilvl w:val="0"/>
          <w:numId w:val="1002"/>
        </w:numPr>
        <w:pStyle w:val="Compact"/>
      </w:pPr>
      <w:r>
        <w:t xml:space="preserve">Hay 20 estudiantes en la clase de Priya. ¿Estarán todos en algún grupo de 2?</w:t>
      </w:r>
    </w:p>
    <w:p>
      <w:pPr>
        <w:numPr>
          <w:ilvl w:val="0"/>
          <w:numId w:val="1002"/>
        </w:numPr>
        <w:pStyle w:val="Compact"/>
      </w:pPr>
      <w:r>
        <w:t xml:space="preserve">Hay 19 estudiantes en la clase de Noah. ¿Estarán todos en algún grupo de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2022-12-14T23:32:23Z</dcterms:created>
  <dcterms:modified xsi:type="dcterms:W3CDTF">2022-12-14T23:32:23Z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6Gsjwtry8VyNp5lxe2McM9u4CRvo/rVjSIi7VGQDuwPMb2abtnoJAUhDOm8qBzBb4lBwnfx06HjNAl4kEAy4Xg==</vt:lpwstr>
  </property>
</Properties>
</file>