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X17e6b80946cc31c03ff50ad9cb2bd2f12de7e2b"/>
    <w:p>
      <w:pPr>
        <w:pStyle w:val="Heading1"/>
      </w:pPr>
      <w:r>
        <w:t xml:space="preserve">Lesson 6: Problemas-historia de comparación</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1.OA.A.1, 1.OA.A.2, 1.OA.C.6</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Solve Compare, Difference Unknown story problems in a way that makes sense to them.</w:t>
      </w:r>
    </w:p>
    <w:bookmarkEnd w:id="24"/>
    <w:bookmarkStart w:id="25" w:name="student-facing-learning-goals"/>
    <w:p>
      <w:pPr>
        <w:pStyle w:val="Heading3"/>
      </w:pPr>
      <w:r>
        <w:t xml:space="preserve">Student-facing Learning Goals</w:t>
      </w:r>
    </w:p>
    <w:p>
      <w:pPr>
        <w:numPr>
          <w:ilvl w:val="0"/>
          <w:numId w:val="1002"/>
        </w:numPr>
        <w:pStyle w:val="Compact"/>
      </w:pPr>
      <w:r>
        <w:t xml:space="preserve">Resolvamos problemas-historia de comparación.</w:t>
      </w:r>
    </w:p>
    <w:bookmarkEnd w:id="25"/>
    <w:bookmarkStart w:id="26" w:name="lesson-purpose"/>
    <w:p>
      <w:pPr>
        <w:pStyle w:val="Heading3"/>
      </w:pPr>
      <w:r>
        <w:t xml:space="preserve">Lesson Purpose</w:t>
      </w:r>
    </w:p>
    <w:p>
      <w:pPr>
        <w:pStyle w:val="FirstParagraph"/>
      </w:pPr>
      <w:r>
        <w:t xml:space="preserve">The purpose of this lesson is for students to solve Compare, Difference Unknown story problems.</w:t>
      </w:r>
    </w:p>
    <w:p>
      <w:pPr>
        <w:pStyle w:val="BodyText"/>
      </w:pPr>
      <w:r>
        <w:t xml:space="preserve">In this lesson, students practice solving Compare, Difference Unknown problems in which they are asked “how many more than” and “how many fewer than.” In the first activity, students solve problems in any way that makes sense to them. In the second activity, students are given information and asked to write questions that can be answered using the information. In both syntheses, students discuss how representing both quantities is helpful when solving Compare problems. </w:t>
      </w:r>
    </w:p>
    <w:p>
      <w:pPr>
        <w:pStyle w:val="BodyText"/>
      </w:pPr>
      <w:r>
        <w:t xml:space="preserve">If students need additional support with the concepts in this lesson, refer back to Unit 2, Section C in the curriculum materials. </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MLR2 (Activity 2)</w:t>
      </w:r>
    </w:p>
    <w:bookmarkEnd w:id="35"/>
    <w:bookmarkStart w:id="36" w:name="instructional-routines"/>
    <w:p>
      <w:pPr>
        <w:pStyle w:val="Heading3"/>
      </w:pPr>
      <w:r>
        <w:t xml:space="preserve">Instructional Routines</w:t>
      </w:r>
    </w:p>
    <w:p>
      <w:pPr>
        <w:pStyle w:val="FirstParagraph"/>
      </w:pPr>
      <w:r>
        <w:t xml:space="preserve">Which One Doesn’t Belong? (Warm-up)</w:t>
      </w:r>
    </w:p>
    <w:bookmarkEnd w:id="36"/>
    <w:bookmarkStart w:id="37" w:name="materials-to-gather"/>
    <w:p>
      <w:pPr>
        <w:pStyle w:val="Heading3"/>
      </w:pPr>
      <w:r>
        <w:t xml:space="preserve">Materials to Gather</w:t>
      </w:r>
    </w:p>
    <w:p>
      <w:pPr>
        <w:numPr>
          <w:ilvl w:val="0"/>
          <w:numId w:val="1005"/>
        </w:numPr>
        <w:pStyle w:val="Compact"/>
      </w:pPr>
      <w:r>
        <w:t xml:space="preserve">Connecting cubes in towers of 10 and singles: Activity 1,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bl>
    <w:bookmarkEnd w:id="38"/>
    <w:bookmarkStart w:id="39" w:name="teacher-reflection-question"/>
    <w:p>
      <w:pPr>
        <w:pStyle w:val="Heading3"/>
      </w:pPr>
      <w:r>
        <w:t xml:space="preserve">Teacher Reflection Question</w:t>
      </w:r>
    </w:p>
    <w:p>
      <w:pPr>
        <w:pStyle w:val="FirstParagraph"/>
      </w:pPr>
      <w:r>
        <w:t xml:space="preserve">What was the best question you asked students today? Why would you consider it the best one based on what students said or did? </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Unidad 8, punto de chequeo de la sección B</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1.OA.A.1</w:t>
            </w:r>
          </w:p>
        </w:tc>
      </w:tr>
    </w:tbl>
    <w:bookmarkEnd w:id="44"/>
    <w:bookmarkStart w:id="45" w:name="student-facing-task-statement"/>
    <w:p>
      <w:pPr>
        <w:pStyle w:val="Heading3"/>
      </w:pPr>
      <w:r>
        <w:t xml:space="preserve">Student-facing Task Statement</w:t>
      </w:r>
    </w:p>
    <w:p>
      <w:pPr>
        <w:pStyle w:val="FirstParagraph"/>
      </w:pPr>
      <w:r>
        <w:t xml:space="preserve">Lesson observations</w:t>
      </w:r>
    </w:p>
    <w:bookmarkEnd w:id="45"/>
    <w:bookmarkStart w:id="46" w:name="student-responses"/>
    <w:p>
      <w:pPr>
        <w:pStyle w:val="Heading3"/>
      </w:pPr>
      <w:r>
        <w:t xml:space="preserve">Student Responses</w:t>
      </w:r>
    </w:p>
    <w:p>
      <w:pPr>
        <w:numPr>
          <w:ilvl w:val="0"/>
          <w:numId w:val="1006"/>
        </w:numPr>
        <w:pStyle w:val="Compact"/>
      </w:pPr>
      <w:r>
        <w:t xml:space="preserve">Retell the story.</w:t>
      </w:r>
    </w:p>
    <w:p>
      <w:pPr>
        <w:numPr>
          <w:ilvl w:val="0"/>
          <w:numId w:val="1006"/>
        </w:numPr>
        <w:pStyle w:val="Compact"/>
      </w:pPr>
      <w:r>
        <w:t xml:space="preserve">Represent the story with objects or drawings.</w:t>
      </w:r>
    </w:p>
    <w:p>
      <w:pPr>
        <w:numPr>
          <w:ilvl w:val="0"/>
          <w:numId w:val="1006"/>
        </w:numPr>
        <w:pStyle w:val="Compact"/>
      </w:pPr>
      <w:r>
        <w:t xml:space="preserve">Represent the story with equations.</w:t>
      </w:r>
    </w:p>
    <w:p>
      <w:pPr>
        <w:numPr>
          <w:ilvl w:val="0"/>
          <w:numId w:val="1006"/>
        </w:numPr>
        <w:pStyle w:val="Compact"/>
      </w:pPr>
      <w:r>
        <w:t xml:space="preserve">Explain how their representation matches the story.</w:t>
      </w:r>
    </w:p>
    <w:p>
      <w:pPr>
        <w:numPr>
          <w:ilvl w:val="0"/>
          <w:numId w:val="1006"/>
        </w:numPr>
        <w:pStyle w:val="Compact"/>
      </w:pPr>
      <w:r>
        <w:t xml:space="preserve">Answer the question correctly.</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2022-12-14T23:20:04Z</dcterms:created>
  <dcterms:modified xsi:type="dcterms:W3CDTF">2022-12-14T23:20:04Z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3geV2xJp3kcvARoKtIsYoWkpesuIBGgDwibiSSQLz6H6A9CCfuEmGurluRTl7zTJUMEDTZyONRhHrAc5UATM/A==</vt:lpwstr>
  </property>
</Properties>
</file>