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9-applying-area-of-circles"/>
    <w:p>
      <w:pPr>
        <w:pStyle w:val="Heading2"/>
      </w:pPr>
      <w:r>
        <w:t xml:space="preserve">Unit 3 Lesson 9: Applying Area of Circles</w:t>
      </w:r>
    </w:p>
    <w:bookmarkEnd w:id="20"/>
    <w:bookmarkStart w:id="25" w:name="still-irrigating-the-field-warm-up"/>
    <w:p>
      <w:pPr>
        <w:pStyle w:val="Heading3"/>
      </w:pPr>
      <w:r>
        <w:t xml:space="preserve">1 Still Irrigating the Field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area of this field is about 500,000 m</w:t>
      </w:r>
      <w:r>
        <w:rPr>
          <w:vertAlign w:val="superscript"/>
        </w:rPr>
        <w:t xml:space="preserve">2</w:t>
      </w:r>
      <w:r>
        <w:t xml:space="preserve">. What is the field’s area to the nearest square meter? Assume that the side lengths of the square are exactly 800 m.</w:t>
      </w:r>
    </w:p>
    <w:p>
      <w:pPr>
        <w:pStyle w:val="BodyText"/>
      </w:pPr>
      <w:r>
        <w:drawing>
          <wp:inline>
            <wp:extent cx="5943600" cy="5148227"/>
            <wp:effectExtent b="0" l="0" r="0" t="0"/>
            <wp:docPr descr="A square where the vertical distance is labeled 800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38320.2388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8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502,400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502,640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502,655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502,656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502,857 m</w:t>
      </w:r>
      <w:r>
        <w:rPr>
          <w:vertAlign w:val="superscript"/>
        </w:rPr>
        <w:t xml:space="preserve">2</w:t>
      </w:r>
    </w:p>
    <w:bookmarkEnd w:id="24"/>
    <w:bookmarkEnd w:id="25"/>
    <w:bookmarkStart w:id="37" w:name="comparing-areas-made-of-circles"/>
    <w:p>
      <w:pPr>
        <w:pStyle w:val="Heading3"/>
      </w:pPr>
      <w:r>
        <w:t xml:space="preserve">2 Comparing Areas Made of Circles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Each square has a side length of 12 units. Compare the areas of the shaded regions in the 3 figures. Which figure has the largest shaded region?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547446"/>
            <wp:effectExtent b="0" l="0" r="0" t="0"/>
            <wp:docPr descr="Three equal sized figures labeled A B and C." title="" id="27" name="Picture"/>
            <a:graphic>
              <a:graphicData uri="http://schemas.openxmlformats.org/drawingml/2006/picture">
                <pic:pic>
                  <pic:nvPicPr>
                    <pic:cNvPr descr="/app/tmp/embedder-1671038320.25888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547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Each square in Figures D and E has a side length of 1 unit. Compare the area of the two figures. Which figure has more area? How much more?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7736" cy="1571911"/>
            <wp:effectExtent b="0" l="0" r="0" t="0"/>
            <wp:docPr descr="Two figures, labeled D and E." title="" id="30" name="Picture"/>
            <a:graphic>
              <a:graphicData uri="http://schemas.openxmlformats.org/drawingml/2006/picture">
                <pic:pic>
                  <pic:nvPicPr>
                    <pic:cNvPr descr="/app/tmp/embedder-1671038320.27893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736" cy="1571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4749" cy="1547446"/>
            <wp:effectExtent b="0" l="0" r="0" t="0"/>
            <wp:docPr descr="3 different images to compare areas made of circles." title="" id="34" name="Picture"/>
            <a:graphic>
              <a:graphicData uri="http://schemas.openxmlformats.org/drawingml/2006/picture">
                <pic:pic>
                  <pic:nvPicPr>
                    <pic:cNvPr descr="/app/tmp/embedder-1671038320.30024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547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5" w:name="the-running-track-revisited-optional"/>
    <w:p>
      <w:pPr>
        <w:pStyle w:val="Heading3"/>
      </w:pPr>
      <w:r>
        <w:t xml:space="preserve">3 The Running Track Revisited (Optional)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field inside a running track is made up of a rectangle 84.39 m long and 73 m wide, together with a half-circle at each end. The running lanes are 9.76 m wide all the way around.</w:t>
      </w:r>
    </w:p>
    <w:p>
      <w:pPr>
        <w:pStyle w:val="BodyText"/>
      </w:pPr>
      <w:r>
        <w:drawing>
          <wp:inline>
            <wp:extent cx="5943600" cy="3228554"/>
            <wp:effectExtent b="0" l="0" r="0" t="0"/>
            <wp:docPr descr="A picture of a field inside a running track." title="" id="39" name="Picture"/>
            <a:graphic>
              <a:graphicData uri="http://schemas.openxmlformats.org/drawingml/2006/picture">
                <pic:pic>
                  <pic:nvPicPr>
                    <pic:cNvPr descr="/app/tmp/embedder-1671038320.320902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running track that goes around the field?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2022-12-14T17:18:40Z</dcterms:created>
  <dcterms:modified xsi:type="dcterms:W3CDTF">2022-12-14T17:18:40Z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qhxmcWISCoyDQp6kTouYyll6OIq7A6h4w6R/Je7ndfaOGCMoDpry0UamPbof77SiYJJBDK+J9WNGLppVmuh2qw==</vt:lpwstr>
  </property>
</Properties>
</file>