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más-fichas-o-menos-fichas"/>
    <w:p>
      <w:pPr>
        <w:pStyle w:val="Heading2"/>
      </w:pPr>
      <w:r>
        <w:t xml:space="preserve">Lección 2: Más fichas o menos fichas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si hay más fichas en forma de triángulo o más fichas en forma de trapecio.</w:t>
      </w:r>
    </w:p>
    <w:bookmarkStart w:id="36" w:name="X826c6e772a8a2f82c91d34fa70bf81f881f11c6"/>
    <w:p>
      <w:pPr>
        <w:pStyle w:val="Heading3"/>
      </w:pPr>
      <w:r>
        <w:t xml:space="preserve">2.3: Conozcamos “Fichas geométricas: Ubica la última ficha geométrica”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22" name="Picture"/>
            <a:graphic>
              <a:graphicData uri="http://schemas.openxmlformats.org/drawingml/2006/picture">
                <pic:pic>
                  <pic:nvPicPr>
                    <pic:cNvPr descr="/app/tmp/embedder-1671057916.98558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7917.07603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28" name="Picture"/>
            <a:graphic>
              <a:graphicData uri="http://schemas.openxmlformats.org/drawingml/2006/picture">
                <pic:pic>
                  <pic:nvPicPr>
                    <pic:cNvPr descr="/app/tmp/embedder-1671057917.14880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57917.17377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2022-12-14T22:45:17Z</dcterms:created>
  <dcterms:modified xsi:type="dcterms:W3CDTF">2022-12-14T22:45:17Z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crHtweGpQDHL3RJyhKn4TQ6uvuT1VfoZ0DNKQhr6xyVWtaiYjSG4bA45sWzVzdQlN0bHYuHfpwJVua8ybvXEeA==</vt:lpwstr>
  </property>
</Properties>
</file>