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54.png" ContentType="image/png"/>
  <Override PartName="/word/media/rId21.jpg" ContentType="image/jpeg"/>
  <Override PartName="/word/media/rId25.png" ContentType="image/png"/>
  <Override PartName="/word/media/rId28.png" ContentType="image/png"/>
  <Override PartName="/word/media/rId31.png" ContentType="image/png"/>
  <Override PartName="/word/media/rId34.png" ContentType="image/png"/>
  <Override PartName="/word/media/rId37.png" ContentType="image/png"/>
  <Override PartName="/word/media/rId40.png" ContentType="image/png"/>
  <Override PartName="/word/media/rId43.png" ContentType="image/png"/>
  <Override PartName="/word/media/rId47.png" ContentType="image/png"/>
  <Override PartName="/word/media/rId5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4-use-layers-to-determine-volume"/>
    <w:p>
      <w:pPr>
        <w:pStyle w:val="Heading2"/>
      </w:pPr>
      <w:r>
        <w:t xml:space="preserve">Lesson 4: Use Layers to Determine Volume</w:t>
      </w:r>
    </w:p>
    <w:bookmarkEnd w:id="20"/>
    <w:p>
      <w:pPr>
        <w:numPr>
          <w:ilvl w:val="0"/>
          <w:numId w:val="1001"/>
        </w:numPr>
        <w:pStyle w:val="Compact"/>
      </w:pPr>
      <w:r>
        <w:t xml:space="preserve">Let's relate multiplication to how we use layers to find volume.</w:t>
      </w:r>
    </w:p>
    <w:bookmarkStart w:id="24" w:name="Xbf8d8bb596d06194c1ff27b4070311fc84509b5"/>
    <w:p>
      <w:pPr>
        <w:pStyle w:val="Heading3"/>
      </w:pPr>
      <w:r>
        <w:t xml:space="preserve">Warm-up: Estimation Exploration: How Many Cubes?</w:t>
      </w:r>
    </w:p>
    <w:p>
      <w:pPr>
        <w:pStyle w:val="FirstParagraph"/>
      </w:pPr>
      <w:r>
        <w:drawing>
          <wp:inline>
            <wp:extent cx="5943600" cy="7924800"/>
            <wp:effectExtent b="0" l="0" r="0" t="0"/>
            <wp:docPr descr="Rectangular prism. 3 cubes by unknown number between 8 to 10 cubes. Height is 3 cubes." title="" id="22" name="Picture"/>
            <a:graphic>
              <a:graphicData uri="http://schemas.openxmlformats.org/drawingml/2006/picture">
                <pic:pic>
                  <pic:nvPicPr>
                    <pic:cNvPr descr="/app/tmp/embedder-1671027184.219625.jpg" id="23" name="Picture"/>
                    <pic:cNvPicPr>
                      <a:picLocks noChangeArrowheads="1" noChangeAspect="1"/>
                    </pic:cNvPicPr>
                  </pic:nvPicPr>
                  <pic:blipFill>
                    <a:blip r:embed="rId21"/>
                    <a:stretch>
                      <a:fillRect/>
                    </a:stretch>
                  </pic:blipFill>
                  <pic:spPr bwMode="auto">
                    <a:xfrm>
                      <a:off x="0" y="0"/>
                      <a:ext cx="5943600" cy="7924800"/>
                    </a:xfrm>
                    <a:prstGeom prst="rect">
                      <a:avLst/>
                    </a:prstGeom>
                    <a:noFill/>
                    <a:ln w="9525">
                      <a:noFill/>
                      <a:headEnd/>
                      <a:tailEnd/>
                    </a:ln>
                  </pic:spPr>
                </pic:pic>
              </a:graphicData>
            </a:graphic>
          </wp:inline>
        </w:drawing>
      </w:r>
    </w:p>
    <w:p>
      <w:pPr>
        <w:pStyle w:val="BodyText"/>
      </w:pPr>
      <w:r>
        <w:t xml:space="preserve">About how many cubes were used to build this prism?</w:t>
      </w:r>
    </w:p>
    <w:p>
      <w:pPr>
        <w:pStyle w:val="BodyText"/>
      </w:pPr>
      <w:r>
        <w:t xml:space="preserve">Record an estimate that is:</w:t>
      </w:r>
    </w:p>
    <w:tbl>
      <w:tblPr>
        <w:tblStyle w:val="Table"/>
        <w:tblW w:type="auto" w:w="0"/>
        <w:tblLook w:firstRow="0" w:lastRow="0" w:firstColumn="0" w:lastColumn="0" w:noHBand="0" w:noVBand="0" w:val="0000"/>
      </w:tblPr>
      <w:tblGrid>
        <w:gridCol w:w="2640"/>
        <w:gridCol w:w="2640"/>
        <w:gridCol w:w="2640"/>
      </w:tblGrid>
      <w:tr>
        <w:tc>
          <w:tcPr/>
          <w:p>
            <w:pPr>
              <w:pStyle w:val="Compact"/>
              <w:jc w:val="center"/>
            </w:pPr>
            <w:r>
              <w:t xml:space="preserve">too low</w:t>
            </w:r>
          </w:p>
        </w:tc>
        <w:tc>
          <w:tcPr/>
          <w:p>
            <w:pPr>
              <w:pStyle w:val="Compact"/>
              <w:jc w:val="center"/>
            </w:pPr>
            <w:r>
              <w:t xml:space="preserve">about right</w:t>
            </w:r>
          </w:p>
        </w:tc>
        <w:tc>
          <w:tcPr/>
          <w:p>
            <w:pPr>
              <w:pStyle w:val="Compact"/>
              <w:jc w:val="center"/>
            </w:pPr>
            <w:r>
              <w:t xml:space="preserve">too high</w:t>
            </w:r>
          </w:p>
        </w:tc>
      </w:tr>
      <w:tr>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c>
          <w:tcPr/>
          <w:p>
            <w:pPr>
              <w:pStyle w:val="Compact"/>
              <w:jc w:val="center"/>
            </w:pPr>
            <m:oMath>
              <m:phant>
                <m:phantPr>
                  <m:show m:val="0"/>
                </m:phantPr>
                <m:e>
                  <m:r>
                    <m:t> </m:t>
                  </m:r>
                  <m:r>
                    <m:t> </m:t>
                  </m:r>
                </m:e>
              </m:phant>
            </m:oMath>
          </w:p>
        </w:tc>
      </w:tr>
    </w:tbl>
    <w:bookmarkEnd w:id="24"/>
    <w:bookmarkStart w:id="46" w:name="layers-in-rectangular-prisms"/>
    <w:p>
      <w:pPr>
        <w:pStyle w:val="Heading3"/>
      </w:pPr>
      <w:r>
        <w:t xml:space="preserve">4.1: Layers in Rectangular Prisms</w:t>
      </w:r>
    </w:p>
    <w:p>
      <w:pPr>
        <w:pStyle w:val="FirstParagraph"/>
      </w:pPr>
      <w:r>
        <w:drawing>
          <wp:inline>
            <wp:extent cx="1920239" cy="1920239"/>
            <wp:effectExtent b="0" l="0" r="0" t="0"/>
            <wp:docPr descr="Rectangular prism. Base shown with cubes: 2 cubes by 7 cubes. Height partially shown with 3 cubes. " title="" id="26" name="Picture"/>
            <a:graphic>
              <a:graphicData uri="http://schemas.openxmlformats.org/drawingml/2006/picture">
                <pic:pic>
                  <pic:nvPicPr>
                    <pic:cNvPr descr="/app/tmp/embedder-1671027184.281532.png" id="27" name="Picture"/>
                    <pic:cNvPicPr>
                      <a:picLocks noChangeArrowheads="1" noChangeAspect="1"/>
                    </pic:cNvPicPr>
                  </pic:nvPicPr>
                  <pic:blipFill>
                    <a:blip r:embed="rId25"/>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2"/>
        </w:numPr>
      </w:pPr>
      <w:r>
        <w:t xml:space="preserve">Complete the table. Be prepared to explain your reasoning.</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numPr>
                <w:ilvl w:val="0"/>
                <w:numId w:val="1000"/>
              </w:numPr>
              <w:pStyle w:val="Compact"/>
              <w:jc w:val="left"/>
            </w:pPr>
            <w:r>
              <w:t xml:space="preserve">prism</w:t>
            </w:r>
          </w:p>
        </w:tc>
        <w:tc>
          <w:tcPr/>
          <w:p>
            <w:pPr>
              <w:numPr>
                <w:ilvl w:val="0"/>
                <w:numId w:val="1000"/>
              </w:numPr>
              <w:pStyle w:val="Compact"/>
              <w:jc w:val="left"/>
            </w:pPr>
            <w:r>
              <w:t xml:space="preserve">number of cubes in one layer</w:t>
            </w:r>
          </w:p>
        </w:tc>
        <w:tc>
          <w:tcPr/>
          <w:p>
            <w:pPr>
              <w:numPr>
                <w:ilvl w:val="0"/>
                <w:numId w:val="1000"/>
              </w:numPr>
              <w:pStyle w:val="Compact"/>
              <w:jc w:val="left"/>
            </w:pPr>
            <w:r>
              <w:t xml:space="preserve">number of layers</w:t>
            </w:r>
          </w:p>
        </w:tc>
        <w:tc>
          <w:tcPr/>
          <w:p>
            <w:pPr>
              <w:numPr>
                <w:ilvl w:val="0"/>
                <w:numId w:val="1000"/>
              </w:numPr>
              <w:pStyle w:val="Compact"/>
              <w:jc w:val="left"/>
            </w:pPr>
            <w:r>
              <w:t xml:space="preserve">volume</w:t>
            </w:r>
          </w:p>
        </w:tc>
      </w:tr>
      <w:tr>
        <w:tc>
          <w:tcPr/>
          <w:p>
            <w:pPr>
              <w:numPr>
                <w:ilvl w:val="0"/>
                <w:numId w:val="1000"/>
              </w:numPr>
              <w:pStyle w:val="Compact"/>
              <w:jc w:val="left"/>
            </w:pPr>
            <w:r>
              <w:t xml:space="preserve">A</w:t>
            </w:r>
          </w:p>
        </w:tc>
        <w:tc>
          <w:tcPr/>
          <w:p>
            <w:pPr>
              <w:numPr>
                <w:ilvl w:val="0"/>
                <w:numId w:val="1000"/>
              </w:numPr>
              <w:pStyle w:val="Compact"/>
              <w:jc w:val="left"/>
            </w:pPr>
            <m:oMath>
              <m:phant>
                <m:phantPr>
                  <m:show m:val="0"/>
                </m:phantPr>
                <m:e>
                  <m:r>
                    <m:t> </m:t>
                  </m:r>
                  <m:r>
                    <m:t> </m:t>
                  </m:r>
                </m:e>
              </m:phant>
            </m:oMath>
          </w:p>
        </w:tc>
        <w:tc>
          <w:tcPr/>
          <w:p>
            <w:pPr>
              <w:pStyle w:val="Compact"/>
            </w:pPr>
          </w:p>
        </w:tc>
        <w:tc>
          <w:tcPr/>
          <w:p>
            <w:pPr>
              <w:pStyle w:val="Compact"/>
            </w:pPr>
          </w:p>
        </w:tc>
      </w:tr>
      <w:tr>
        <w:tc>
          <w:tcPr/>
          <w:p>
            <w:pPr>
              <w:numPr>
                <w:ilvl w:val="0"/>
                <w:numId w:val="1000"/>
              </w:numPr>
              <w:pStyle w:val="Compact"/>
              <w:jc w:val="left"/>
            </w:pPr>
            <w:r>
              <w:t xml:space="preserve">B</w:t>
            </w:r>
          </w:p>
        </w:tc>
        <w:tc>
          <w:tcPr/>
          <w:p>
            <w:pPr>
              <w:numPr>
                <w:ilvl w:val="0"/>
                <w:numId w:val="1000"/>
              </w:numPr>
              <w:pStyle w:val="Compact"/>
              <w:jc w:val="left"/>
            </w:pPr>
            <m:oMath>
              <m:phant>
                <m:phantPr>
                  <m:show m:val="0"/>
                </m:phantPr>
                <m:e>
                  <m:r>
                    <m:t> </m:t>
                  </m:r>
                  <m:r>
                    <m:t> </m:t>
                  </m:r>
                </m:e>
              </m:phant>
            </m:oMath>
          </w:p>
        </w:tc>
        <w:tc>
          <w:tcPr/>
          <w:p>
            <w:pPr>
              <w:pStyle w:val="Compact"/>
            </w:pPr>
          </w:p>
        </w:tc>
        <w:tc>
          <w:tcPr/>
          <w:p>
            <w:pPr>
              <w:pStyle w:val="Compact"/>
            </w:pPr>
          </w:p>
        </w:tc>
      </w:tr>
      <w:tr>
        <w:tc>
          <w:tcPr/>
          <w:p>
            <w:pPr>
              <w:numPr>
                <w:ilvl w:val="0"/>
                <w:numId w:val="1000"/>
              </w:numPr>
              <w:pStyle w:val="Compact"/>
              <w:jc w:val="left"/>
            </w:pPr>
            <w:r>
              <w:t xml:space="preserve">C</w:t>
            </w:r>
          </w:p>
        </w:tc>
        <w:tc>
          <w:tcPr/>
          <w:p>
            <w:pPr>
              <w:numPr>
                <w:ilvl w:val="0"/>
                <w:numId w:val="1000"/>
              </w:numPr>
              <w:pStyle w:val="Compact"/>
              <w:jc w:val="left"/>
            </w:pPr>
            <m:oMath>
              <m:phant>
                <m:phantPr>
                  <m:show m:val="0"/>
                </m:phantPr>
                <m:e>
                  <m:r>
                    <m:t> </m:t>
                  </m:r>
                  <m:r>
                    <m:t> </m:t>
                  </m:r>
                </m:e>
              </m:phant>
            </m:oMath>
          </w:p>
        </w:tc>
        <w:tc>
          <w:tcPr/>
          <w:p>
            <w:pPr>
              <w:pStyle w:val="Compact"/>
            </w:pPr>
          </w:p>
        </w:tc>
        <w:tc>
          <w:tcPr/>
          <w:p>
            <w:pPr>
              <w:pStyle w:val="Compact"/>
            </w:pPr>
          </w:p>
        </w:tc>
      </w:tr>
      <w:tr>
        <w:tc>
          <w:tcPr/>
          <w:p>
            <w:pPr>
              <w:numPr>
                <w:ilvl w:val="0"/>
                <w:numId w:val="1000"/>
              </w:numPr>
              <w:pStyle w:val="Compact"/>
              <w:jc w:val="left"/>
            </w:pPr>
            <w:r>
              <w:t xml:space="preserve">D</w:t>
            </w:r>
          </w:p>
        </w:tc>
        <w:tc>
          <w:tcPr/>
          <w:p>
            <w:pPr>
              <w:numPr>
                <w:ilvl w:val="0"/>
                <w:numId w:val="1000"/>
              </w:numPr>
              <w:pStyle w:val="Compact"/>
              <w:jc w:val="left"/>
            </w:pPr>
            <m:oMath>
              <m:phant>
                <m:phantPr>
                  <m:show m:val="0"/>
                </m:phantPr>
                <m:e>
                  <m:r>
                    <m:t> </m:t>
                  </m:r>
                  <m:r>
                    <m:t> </m:t>
                  </m:r>
                </m:e>
              </m:phant>
            </m:oMath>
          </w:p>
        </w:tc>
        <w:tc>
          <w:tcPr/>
          <w:p>
            <w:pPr>
              <w:pStyle w:val="Compact"/>
            </w:pPr>
          </w:p>
        </w:tc>
        <w:tc>
          <w:tcPr/>
          <w:p>
            <w:pPr>
              <w:pStyle w:val="Compact"/>
            </w:pPr>
          </w:p>
        </w:tc>
      </w:tr>
    </w:tbl>
    <w:p>
      <w:pPr>
        <w:numPr>
          <w:ilvl w:val="0"/>
          <w:numId w:val="1000"/>
        </w:numPr>
      </w:pPr>
      <m:oMath>
        <m:phant>
          <m:phantPr>
            <m:show m:val="0"/>
          </m:phantPr>
          <m:e>
            <m:r>
              <m:t> </m:t>
            </m:r>
          </m:e>
        </m:phant>
      </m:oMath>
    </w:p>
    <w:p>
      <w:pPr>
        <w:numPr>
          <w:ilvl w:val="0"/>
          <w:numId w:val="1000"/>
        </w:numPr>
        <w:pStyle w:val="Compact"/>
      </w:pPr>
      <w:r>
        <w:t xml:space="preserve">Prism A</w:t>
      </w:r>
      <w:r>
        <w:drawing>
          <wp:inline>
            <wp:extent cx="1485900" cy="1485900"/>
            <wp:effectExtent b="0" l="0" r="0" t="0"/>
            <wp:docPr descr="Rectangular prism. 2 cubes by 3 cubes by 4 cubes. " title="" id="29" name="Picture"/>
            <a:graphic>
              <a:graphicData uri="http://schemas.openxmlformats.org/drawingml/2006/picture">
                <pic:pic>
                  <pic:nvPicPr>
                    <pic:cNvPr descr="/app/tmp/embedder-1671027184.3674173.png" id="30" name="Picture"/>
                    <pic:cNvPicPr>
                      <a:picLocks noChangeArrowheads="1" noChangeAspect="1"/>
                    </pic:cNvPicPr>
                  </pic:nvPicPr>
                  <pic:blipFill>
                    <a:blip r:embed="rId28"/>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Prism B</w:t>
      </w:r>
      <w:r>
        <w:drawing>
          <wp:inline>
            <wp:extent cx="1485900" cy="1485900"/>
            <wp:effectExtent b="0" l="0" r="0" t="0"/>
            <wp:docPr descr="Rectangular prism. 3 cubes by 5 cubes by 2 cubes. " title="" id="32" name="Picture"/>
            <a:graphic>
              <a:graphicData uri="http://schemas.openxmlformats.org/drawingml/2006/picture">
                <pic:pic>
                  <pic:nvPicPr>
                    <pic:cNvPr descr="/app/tmp/embedder-1671027184.4274297.png" id="33" name="Picture"/>
                    <pic:cNvPicPr>
                      <a:picLocks noChangeArrowheads="1" noChangeAspect="1"/>
                    </pic:cNvPicPr>
                  </pic:nvPicPr>
                  <pic:blipFill>
                    <a:blip r:embed="rId31"/>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Prism C</w:t>
      </w:r>
      <w:r>
        <w:drawing>
          <wp:inline>
            <wp:extent cx="1485900" cy="1485900"/>
            <wp:effectExtent b="0" l="0" r="0" t="0"/>
            <wp:docPr descr="Rectangular prism partially filled. Base shown as 3 cubes by 2 cubes. Height shown as 5 cubes. " title="" id="35" name="Picture"/>
            <a:graphic>
              <a:graphicData uri="http://schemas.openxmlformats.org/drawingml/2006/picture">
                <pic:pic>
                  <pic:nvPicPr>
                    <pic:cNvPr descr="/app/tmp/embedder-1671027184.4956121.png" id="36" name="Picture"/>
                    <pic:cNvPicPr>
                      <a:picLocks noChangeArrowheads="1" noChangeAspect="1"/>
                    </pic:cNvPicPr>
                  </pic:nvPicPr>
                  <pic:blipFill>
                    <a:blip r:embed="rId34"/>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0"/>
        </w:numPr>
        <w:pStyle w:val="Compact"/>
      </w:pPr>
      <w:r>
        <w:t xml:space="preserve">Prism D</w:t>
      </w:r>
      <w:r>
        <w:drawing>
          <wp:inline>
            <wp:extent cx="1485900" cy="1485900"/>
            <wp:effectExtent b="0" l="0" r="0" t="0"/>
            <wp:docPr descr="Rectangular prism, partially filled with cubes. Base shown as 4 cubes by 2 cubes. Height shown as three cubes. " title="" id="38" name="Picture"/>
            <a:graphic>
              <a:graphicData uri="http://schemas.openxmlformats.org/drawingml/2006/picture">
                <pic:pic>
                  <pic:nvPicPr>
                    <pic:cNvPr descr="/app/tmp/embedder-1671027184.5820813.png" id="39" name="Picture"/>
                    <pic:cNvPicPr>
                      <a:picLocks noChangeArrowheads="1" noChangeAspect="1"/>
                    </pic:cNvPicPr>
                  </pic:nvPicPr>
                  <pic:blipFill>
                    <a:blip r:embed="rId37"/>
                    <a:stretch>
                      <a:fillRect/>
                    </a:stretch>
                  </pic:blipFill>
                  <pic:spPr bwMode="auto">
                    <a:xfrm>
                      <a:off x="0" y="0"/>
                      <a:ext cx="1485900" cy="1485900"/>
                    </a:xfrm>
                    <a:prstGeom prst="rect">
                      <a:avLst/>
                    </a:prstGeom>
                    <a:noFill/>
                    <a:ln w="9525">
                      <a:noFill/>
                      <a:headEnd/>
                      <a:tailEnd/>
                    </a:ln>
                  </pic:spPr>
                </pic:pic>
              </a:graphicData>
            </a:graphic>
          </wp:inline>
        </w:drawing>
      </w:r>
    </w:p>
    <w:p>
      <w:pPr>
        <w:numPr>
          <w:ilvl w:val="0"/>
          <w:numId w:val="1002"/>
        </w:numPr>
      </w:pPr>
      <w:r>
        <w:t xml:space="preserve">Find the volume of each prism. Explain or show your reasoning.</w:t>
      </w:r>
    </w:p>
    <w:p>
      <w:pPr>
        <w:numPr>
          <w:ilvl w:val="0"/>
          <w:numId w:val="1000"/>
        </w:numPr>
        <w:pStyle w:val="Compact"/>
      </w:pPr>
      <w:r>
        <w:t xml:space="preserve">Prism E</w:t>
      </w:r>
      <w:r>
        <w:drawing>
          <wp:inline>
            <wp:extent cx="1485900" cy="990600"/>
            <wp:effectExtent b="0" l="0" r="0" t="0"/>
            <wp:docPr descr="Rectangular prism. 4 cubes by 1 cubes by 2 cubes. " title="" id="41" name="Picture"/>
            <a:graphic>
              <a:graphicData uri="http://schemas.openxmlformats.org/drawingml/2006/picture">
                <pic:pic>
                  <pic:nvPicPr>
                    <pic:cNvPr descr="/app/tmp/embedder-1671027184.6888719.png" id="42" name="Picture"/>
                    <pic:cNvPicPr>
                      <a:picLocks noChangeArrowheads="1" noChangeAspect="1"/>
                    </pic:cNvPicPr>
                  </pic:nvPicPr>
                  <pic:blipFill>
                    <a:blip r:embed="rId40"/>
                    <a:stretch>
                      <a:fillRect/>
                    </a:stretch>
                  </pic:blipFill>
                  <pic:spPr bwMode="auto">
                    <a:xfrm>
                      <a:off x="0" y="0"/>
                      <a:ext cx="1485900" cy="990600"/>
                    </a:xfrm>
                    <a:prstGeom prst="rect">
                      <a:avLst/>
                    </a:prstGeom>
                    <a:noFill/>
                    <a:ln w="9525">
                      <a:noFill/>
                      <a:headEnd/>
                      <a:tailEnd/>
                    </a:ln>
                  </pic:spPr>
                </pic:pic>
              </a:graphicData>
            </a:graphic>
          </wp:inline>
        </w:drawing>
      </w:r>
    </w:p>
    <w:p>
      <w:pPr>
        <w:numPr>
          <w:ilvl w:val="0"/>
          <w:numId w:val="1000"/>
        </w:numPr>
      </w:pPr>
      <m:oMath>
        <m:phant>
          <m:phantPr>
            <m:show m:val="0"/>
          </m:phantPr>
          <m:e>
            <m:r>
              <m:t> </m:t>
            </m:r>
          </m:e>
        </m:phant>
      </m:oMath>
    </w:p>
    <w:p>
      <w:pPr>
        <w:numPr>
          <w:ilvl w:val="0"/>
          <w:numId w:val="1000"/>
        </w:numPr>
        <w:pStyle w:val="Compact"/>
      </w:pPr>
      <w:r>
        <w:t xml:space="preserve">Prism F</w:t>
      </w:r>
      <w:r>
        <w:drawing>
          <wp:inline>
            <wp:extent cx="1920239" cy="1920239"/>
            <wp:effectExtent b="0" l="0" r="0" t="0"/>
            <wp:docPr descr="Partially filled Rectangular prism. 2 cubes wide. 7 cubes long. 6 cubes high." title="" id="44" name="Picture"/>
            <a:graphic>
              <a:graphicData uri="http://schemas.openxmlformats.org/drawingml/2006/picture">
                <pic:pic>
                  <pic:nvPicPr>
                    <pic:cNvPr descr="/app/tmp/embedder-1671027184.7696538.png" id="45" name="Picture"/>
                    <pic:cNvPicPr>
                      <a:picLocks noChangeArrowheads="1" noChangeAspect="1"/>
                    </pic:cNvPicPr>
                  </pic:nvPicPr>
                  <pic:blipFill>
                    <a:blip r:embed="rId43"/>
                    <a:stretch>
                      <a:fillRect/>
                    </a:stretch>
                  </pic:blipFill>
                  <pic:spPr bwMode="auto">
                    <a:xfrm>
                      <a:off x="0" y="0"/>
                      <a:ext cx="1920239" cy="1920239"/>
                    </a:xfrm>
                    <a:prstGeom prst="rect">
                      <a:avLst/>
                    </a:prstGeom>
                    <a:noFill/>
                    <a:ln w="9525">
                      <a:noFill/>
                      <a:headEnd/>
                      <a:tailEnd/>
                    </a:ln>
                  </pic:spPr>
                </pic:pic>
              </a:graphicData>
            </a:graphic>
          </wp:inline>
        </w:drawing>
      </w:r>
    </w:p>
    <w:p>
      <w:pPr>
        <w:numPr>
          <w:ilvl w:val="0"/>
          <w:numId w:val="1002"/>
        </w:numPr>
        <w:pStyle w:val="Compact"/>
      </w:pPr>
      <w:r>
        <w:t xml:space="preserve">How can you find the volume of any rectangular prism?</w:t>
      </w:r>
    </w:p>
    <w:bookmarkEnd w:id="46"/>
    <w:bookmarkStart w:id="50" w:name="finding-volume-in-different-ways"/>
    <w:p>
      <w:pPr>
        <w:pStyle w:val="Heading3"/>
      </w:pPr>
      <w:r>
        <w:t xml:space="preserve">4.2: Finding Volume in Different Ways</w:t>
      </w:r>
    </w:p>
    <w:p>
      <w:pPr>
        <w:pStyle w:val="FirstParagraph"/>
      </w:pPr>
      <w:r>
        <w:drawing>
          <wp:inline>
            <wp:extent cx="1920239" cy="1485900"/>
            <wp:effectExtent b="0" l="0" r="0" t="0"/>
            <wp:docPr descr="Rectangular prism. 6 cubes by 4 cubes by 5 cubes. " title="" id="48" name="Picture"/>
            <a:graphic>
              <a:graphicData uri="http://schemas.openxmlformats.org/drawingml/2006/picture">
                <pic:pic>
                  <pic:nvPicPr>
                    <pic:cNvPr descr="/app/tmp/embedder-1671027184.880995.png" id="49" name="Picture"/>
                    <pic:cNvPicPr>
                      <a:picLocks noChangeArrowheads="1" noChangeAspect="1"/>
                    </pic:cNvPicPr>
                  </pic:nvPicPr>
                  <pic:blipFill>
                    <a:blip r:embed="rId47"/>
                    <a:stretch>
                      <a:fillRect/>
                    </a:stretch>
                  </pic:blipFill>
                  <pic:spPr bwMode="auto">
                    <a:xfrm>
                      <a:off x="0" y="0"/>
                      <a:ext cx="1920239" cy="1485900"/>
                    </a:xfrm>
                    <a:prstGeom prst="rect">
                      <a:avLst/>
                    </a:prstGeom>
                    <a:noFill/>
                    <a:ln w="9525">
                      <a:noFill/>
                      <a:headEnd/>
                      <a:tailEnd/>
                    </a:ln>
                  </pic:spPr>
                </pic:pic>
              </a:graphicData>
            </a:graphic>
          </wp:inline>
        </w:drawing>
      </w:r>
    </w:p>
    <w:p>
      <w:pPr>
        <w:numPr>
          <w:ilvl w:val="0"/>
          <w:numId w:val="1003"/>
        </w:numPr>
        <w:pStyle w:val="Compact"/>
      </w:pPr>
      <w:r>
        <w:t xml:space="preserve">Explain or show how the expression</w:t>
      </w:r>
      <w:r>
        <w:t xml:space="preserve"> </w:t>
      </w:r>
      <m:oMath>
        <m:r>
          <m:t>5</m:t>
        </m:r>
        <m:r>
          <m:rPr>
            <m:sty m:val="p"/>
          </m:rPr>
          <m:t>×</m:t>
        </m:r>
        <m:r>
          <m:t>24</m:t>
        </m:r>
      </m:oMath>
      <w:r>
        <w:t xml:space="preserve"> </w:t>
      </w:r>
      <w:r>
        <w:t xml:space="preserve">represents the volume of this rectangular prism.</w:t>
      </w:r>
    </w:p>
    <w:p>
      <w:pPr>
        <w:numPr>
          <w:ilvl w:val="0"/>
          <w:numId w:val="1003"/>
        </w:numPr>
        <w:pStyle w:val="Compact"/>
      </w:pPr>
      <w:r>
        <w:t xml:space="preserve">Explain or show how the expression</w:t>
      </w:r>
      <w:r>
        <w:t xml:space="preserve"> </w:t>
      </w:r>
      <m:oMath>
        <m:r>
          <m:t>6</m:t>
        </m:r>
        <m:r>
          <m:rPr>
            <m:sty m:val="p"/>
          </m:rPr>
          <m:t>×</m:t>
        </m:r>
        <m:r>
          <m:t>20</m:t>
        </m:r>
      </m:oMath>
      <w:r>
        <w:t xml:space="preserve"> </w:t>
      </w:r>
      <w:r>
        <w:t xml:space="preserve">represents the volume of this rectangular prism. </w:t>
      </w:r>
    </w:p>
    <w:p>
      <w:pPr>
        <w:numPr>
          <w:ilvl w:val="0"/>
          <w:numId w:val="1003"/>
        </w:numPr>
        <w:pStyle w:val="Compact"/>
      </w:pPr>
      <w:r>
        <w:t xml:space="preserve">Find a different way to calculate the volume of this rectangular prism. Explain or show your thinking.</w:t>
      </w:r>
    </w:p>
    <w:p>
      <w:pPr>
        <w:numPr>
          <w:ilvl w:val="0"/>
          <w:numId w:val="1003"/>
        </w:numPr>
        <w:pStyle w:val="Compact"/>
      </w:pPr>
      <w:r>
        <w:t xml:space="preserve">Write an expression to represent the way you calculated the volume.</w:t>
      </w:r>
    </w:p>
    <w:bookmarkEnd w:id="50"/>
    <w:bookmarkStart w:id="57" w:name="section-summary"/>
    <w:p>
      <w:pPr>
        <w:pStyle w:val="Heading3"/>
      </w:pPr>
      <w:r>
        <w:t xml:space="preserve">Section Summary</w:t>
      </w:r>
    </w:p>
    <w:p>
      <w:pPr>
        <w:pStyle w:val="FirstParagraph"/>
      </w:pPr>
      <w:r>
        <w:t xml:space="preserve">Section Summary</w:t>
      </w:r>
    </w:p>
    <w:p>
      <w:pPr>
        <w:pStyle w:val="BodyText"/>
      </w:pPr>
      <w:r>
        <w:t xml:space="preserve">We call the amount of space an object takes up</w:t>
      </w:r>
      <w:r>
        <w:t xml:space="preserve"> </w:t>
      </w:r>
      <w:r>
        <w:rPr>
          <w:bCs/>
          <w:b/>
        </w:rPr>
        <w:t xml:space="preserve">volume</w:t>
      </w:r>
      <w:r>
        <w:t xml:space="preserve">. This prism has a volume of 120 cubes.</w:t>
      </w:r>
    </w:p>
    <w:p>
      <w:pPr>
        <w:pStyle w:val="BodyText"/>
      </w:pPr>
      <w:r>
        <w:drawing>
          <wp:inline>
            <wp:extent cx="1920239" cy="1485900"/>
            <wp:effectExtent b="0" l="0" r="0" t="0"/>
            <wp:docPr descr="Rectangular prism. 6 cubes by 4 cubes by 5 cubes. " title="" id="52" name="Picture"/>
            <a:graphic>
              <a:graphicData uri="http://schemas.openxmlformats.org/drawingml/2006/picture">
                <pic:pic>
                  <pic:nvPicPr>
                    <pic:cNvPr descr="/app/tmp/embedder-1671027184.9906225.png" id="53" name="Picture"/>
                    <pic:cNvPicPr>
                      <a:picLocks noChangeArrowheads="1" noChangeAspect="1"/>
                    </pic:cNvPicPr>
                  </pic:nvPicPr>
                  <pic:blipFill>
                    <a:blip r:embed="rId51"/>
                    <a:stretch>
                      <a:fillRect/>
                    </a:stretch>
                  </pic:blipFill>
                  <pic:spPr bwMode="auto">
                    <a:xfrm>
                      <a:off x="0" y="0"/>
                      <a:ext cx="1920239" cy="1485900"/>
                    </a:xfrm>
                    <a:prstGeom prst="rect">
                      <a:avLst/>
                    </a:prstGeom>
                    <a:noFill/>
                    <a:ln w="9525">
                      <a:noFill/>
                      <a:headEnd/>
                      <a:tailEnd/>
                    </a:ln>
                  </pic:spPr>
                </pic:pic>
              </a:graphicData>
            </a:graphic>
          </wp:inline>
        </w:drawing>
      </w:r>
    </w:p>
    <w:p>
      <w:pPr>
        <w:pStyle w:val="BodyText"/>
      </w:pPr>
      <w:r>
        <w:t xml:space="preserve">To find the volume of any prism, we can find the number of cubes in one layer and multiply that number by the number of layers. We can describe this prism as having 6 layers of 20 cubes, 4 layers of 30 cubes, or 5 layers of 24 cubes. We can use all of these expressions to represent the volume of the prism:</w:t>
      </w:r>
      <w:r>
        <w:br/>
      </w:r>
      <m:oMath>
        <m:r>
          <m:t>5</m:t>
        </m:r>
        <m:r>
          <m:rPr>
            <m:sty m:val="p"/>
          </m:rPr>
          <m:t>×</m:t>
        </m:r>
        <m:r>
          <m:t>24</m:t>
        </m:r>
      </m:oMath>
      <w:r>
        <w:t xml:space="preserve">,</w:t>
      </w:r>
      <w:r>
        <w:t xml:space="preserve"> </w:t>
      </w:r>
      <m:oMath>
        <m:r>
          <m:t>5</m:t>
        </m:r>
        <m:r>
          <m:rPr>
            <m:sty m:val="p"/>
          </m:rPr>
          <m:t>×</m:t>
        </m:r>
        <m:d>
          <m:dPr>
            <m:begChr m:val="("/>
            <m:endChr m:val=")"/>
            <m:sepChr m:val=""/>
            <m:grow/>
          </m:dPr>
          <m:e>
            <m:r>
              <m:t>6</m:t>
            </m:r>
            <m:r>
              <m:rPr>
                <m:sty m:val="p"/>
              </m:rPr>
              <m:t>×</m:t>
            </m:r>
            <m:r>
              <m:t>4</m:t>
            </m:r>
          </m:e>
        </m:d>
      </m:oMath>
      <w:r>
        <w:br/>
      </w:r>
      <m:oMath>
        <m:r>
          <m:t>6</m:t>
        </m:r>
        <m:r>
          <m:rPr>
            <m:sty m:val="p"/>
          </m:rPr>
          <m:t>×</m:t>
        </m:r>
        <m:r>
          <m:t>20</m:t>
        </m:r>
      </m:oMath>
      <w:r>
        <w:t xml:space="preserve">,</w:t>
      </w:r>
      <w:r>
        <w:t xml:space="preserve"> </w:t>
      </w:r>
      <m:oMath>
        <m:r>
          <m:t>6</m:t>
        </m:r>
        <m:r>
          <m:rPr>
            <m:sty m:val="p"/>
          </m:rPr>
          <m:t>×</m:t>
        </m:r>
        <m:d>
          <m:dPr>
            <m:begChr m:val="("/>
            <m:endChr m:val=")"/>
            <m:sepChr m:val=""/>
            <m:grow/>
          </m:dPr>
          <m:e>
            <m:r>
              <m:t>5</m:t>
            </m:r>
            <m:r>
              <m:rPr>
                <m:sty m:val="p"/>
              </m:rPr>
              <m:t>×</m:t>
            </m:r>
            <m:r>
              <m:t>4</m:t>
            </m:r>
          </m:e>
        </m:d>
      </m:oMath>
      <w:r>
        <w:br/>
      </w:r>
      <m:oMath>
        <m:r>
          <m:t>4</m:t>
        </m:r>
        <m:r>
          <m:rPr>
            <m:sty m:val="p"/>
          </m:rPr>
          <m:t>×</m:t>
        </m:r>
        <m:r>
          <m:t>30</m:t>
        </m:r>
      </m:oMath>
      <w:r>
        <w:t xml:space="preserve">,</w:t>
      </w:r>
      <w:r>
        <w:t xml:space="preserve"> </w:t>
      </w:r>
      <m:oMath>
        <m:r>
          <m:t>4</m:t>
        </m:r>
        <m:r>
          <m:rPr>
            <m:sty m:val="p"/>
          </m:rPr>
          <m:t>×</m:t>
        </m:r>
        <m:d>
          <m:dPr>
            <m:begChr m:val="("/>
            <m:endChr m:val=")"/>
            <m:sepChr m:val=""/>
            <m:grow/>
          </m:dPr>
          <m:e>
            <m:r>
              <m:t>5</m:t>
            </m:r>
            <m:r>
              <m:rPr>
                <m:sty m:val="p"/>
              </m:rPr>
              <m:t>×</m:t>
            </m:r>
            <m:r>
              <m:t>6</m:t>
            </m:r>
          </m:e>
        </m:d>
      </m:oMath>
    </w:p>
    <w:p>
      <w:pPr>
        <w:pStyle w:val="BodyText"/>
      </w:pPr>
      <w:r>
        <w:drawing>
          <wp:inline>
            <wp:extent cx="762000" cy="266700"/>
            <wp:effectExtent b="0" l="0" r="0" t="0"/>
            <wp:docPr descr="" title="" id="55" name="Picture"/>
            <a:graphic>
              <a:graphicData uri="http://schemas.openxmlformats.org/drawingml/2006/picture">
                <pic:pic>
                  <pic:nvPicPr>
                    <pic:cNvPr descr="/app/app/assets/images/export/ccby_logo_small.png" id="56" name="Picture"/>
                    <pic:cNvPicPr>
                      <a:picLocks noChangeArrowheads="1" noChangeAspect="1"/>
                    </pic:cNvPicPr>
                  </pic:nvPicPr>
                  <pic:blipFill>
                    <a:blip r:embed="rId5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2021 Illustrative Mathematics®</w:t>
      </w:r>
    </w:p>
    <w:bookmarkEnd w:id="5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54" Target="media/rId54.png" /><Relationship Type="http://schemas.openxmlformats.org/officeDocument/2006/relationships/image" Id="rId21" Target="media/rId21.jpg" /><Relationship Type="http://schemas.openxmlformats.org/officeDocument/2006/relationships/image" Id="rId25" Target="media/rId25.png" /><Relationship Type="http://schemas.openxmlformats.org/officeDocument/2006/relationships/image" Id="rId28" Target="media/rId28.png" /><Relationship Type="http://schemas.openxmlformats.org/officeDocument/2006/relationships/image" Id="rId31" Target="media/rId31.png" /><Relationship Type="http://schemas.openxmlformats.org/officeDocument/2006/relationships/image" Id="rId34" Target="media/rId34.png" /><Relationship Type="http://schemas.openxmlformats.org/officeDocument/2006/relationships/image" Id="rId37" Target="media/rId37.png" /><Relationship Type="http://schemas.openxmlformats.org/officeDocument/2006/relationships/image" Id="rId40" Target="media/rId40.png" /><Relationship Type="http://schemas.openxmlformats.org/officeDocument/2006/relationships/image" Id="rId43" Target="media/rId43.png" /><Relationship Type="http://schemas.openxmlformats.org/officeDocument/2006/relationships/image" Id="rId47" Target="media/rId47.png" /><Relationship Type="http://schemas.openxmlformats.org/officeDocument/2006/relationships/image" Id="rId51" Target="media/rId5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2022-12-14T14:13:05Z</dcterms:created>
  <dcterms:modified xsi:type="dcterms:W3CDTF">2022-12-14T14:13:05Z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us/ofEp97XiiAobomhil+C819LseK9XsuLFTT3zYu/iey60lJvUVJWfmJfbLfImQFt2NPQqhiPc9O7Y/CNe4pQ==</vt:lpwstr>
  </property>
</Properties>
</file>