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1.png" ContentType="image/png"/>
  <Override PartName="/word/media/rId24.png" ContentType="image/png"/>
  <Override PartName="/word/media/rId31.png" ContentType="image/png"/>
  <Override PartName="/word/media/rId34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6fff2961ce97a163c128e6460b6d1598bf55dd"/>
    <w:p>
      <w:pPr>
        <w:pStyle w:val="Heading2"/>
      </w:pPr>
      <w:r>
        <w:t xml:space="preserve">Unit 3 Lesson 2: Graphs of Proportional Relationships</w:t>
      </w:r>
    </w:p>
    <w:bookmarkEnd w:id="20"/>
    <w:bookmarkStart w:id="28" w:name="an-unknown-situation-warm-up"/>
    <w:p>
      <w:pPr>
        <w:pStyle w:val="Heading3"/>
      </w:pPr>
      <w:r>
        <w:t xml:space="preserve">1 An Unknown Situation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 graph that could represent a variety of different situations.</w:t>
      </w:r>
    </w:p>
    <w:p>
      <w:pPr>
        <w:pStyle w:val="BodyText"/>
      </w:pPr>
      <w:r>
        <w:drawing>
          <wp:inline>
            <wp:extent cx="3703472" cy="4694327"/>
            <wp:effectExtent b="0" l="0" r="0" t="0"/>
            <wp:docPr descr="graph. horizontal axis, scale 0 to 22, by 2's. vertical axis, scale 0 to 28, by 2's. line passing through origin and 8 comma 14. " title="" id="22" name="Picture"/>
            <a:graphic>
              <a:graphicData uri="http://schemas.openxmlformats.org/drawingml/2006/picture">
                <pic:pic>
                  <pic:nvPicPr>
                    <pic:cNvPr descr="/app/tmp/embedder-1671041971.335550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472" cy="46943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Write an equation for the graph.</w:t>
      </w:r>
    </w:p>
    <w:p>
      <w:pPr>
        <w:numPr>
          <w:ilvl w:val="0"/>
          <w:numId w:val="1001"/>
        </w:numPr>
      </w:pPr>
      <w:r>
        <w:t xml:space="preserve">Sketch a new graph of this relationship.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541388" cy="3587261"/>
            <wp:effectExtent b="0" l="0" r="0" t="0"/>
            <wp:docPr descr="graph, horizontal axis, scale 0 to 120, by 20's. vertical axis, 0 to 210, by 35's." title="" id="25" name="Picture"/>
            <a:graphic>
              <a:graphicData uri="http://schemas.openxmlformats.org/drawingml/2006/picture">
                <pic:pic>
                  <pic:nvPicPr>
                    <pic:cNvPr descr="/app/tmp/embedder-1671041971.384368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388" cy="35872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End w:id="28"/>
    <w:bookmarkStart w:id="30" w:name="card-sort-proportional-relationships"/>
    <w:p>
      <w:pPr>
        <w:pStyle w:val="Heading3"/>
      </w:pPr>
      <w:r>
        <w:t xml:space="preserve">2 Card Sort: Proportional Relationships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 12 graphs of proportional relationships.</w:t>
      </w:r>
    </w:p>
    <w:p>
      <w:pPr>
        <w:numPr>
          <w:ilvl w:val="0"/>
          <w:numId w:val="1002"/>
        </w:numPr>
        <w:pStyle w:val="Compact"/>
      </w:pPr>
      <w:r>
        <w:t xml:space="preserve">Sort the graphs into groups based on what proportional relationship they represent.</w:t>
      </w:r>
    </w:p>
    <w:p>
      <w:pPr>
        <w:numPr>
          <w:ilvl w:val="0"/>
          <w:numId w:val="1002"/>
        </w:numPr>
        <w:pStyle w:val="Compact"/>
      </w:pPr>
      <w:r>
        <w:t xml:space="preserve">Write an equation for each </w:t>
      </w:r>
      <w:r>
        <w:rPr>
          <w:iCs/>
          <w:i/>
        </w:rPr>
        <w:t xml:space="preserve">different</w:t>
      </w:r>
      <w:r>
        <w:t xml:space="preserve"> proportional relationship you find.</w:t>
      </w:r>
    </w:p>
    <w:bookmarkEnd w:id="29"/>
    <w:bookmarkEnd w:id="30"/>
    <w:bookmarkStart w:id="45" w:name="different-scales"/>
    <w:p>
      <w:pPr>
        <w:pStyle w:val="Heading3"/>
      </w:pPr>
      <w:r>
        <w:t xml:space="preserve">3 Different Scales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Two large water tanks are filling with water. Tank A is not filled at a constant rate, and the relationship between its volume of water and time is graphed on each set of axes. Tank B is filled at a constant rate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liters per minute. The relationship between its volume of water and time can be described by the equation</w:t>
      </w:r>
      <w:r>
        <w:t xml:space="preserve"> </w:t>
      </w:r>
      <m:oMath>
        <m:r>
          <m:t>v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t</m:t>
        </m:r>
      </m:oMath>
      <w:r>
        <w:t xml:space="preserve">, where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is the time in minutes and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is the total volume in liters of water in the tank.</w:t>
      </w:r>
    </w:p>
    <w:p>
      <w:pPr>
        <w:pStyle w:val="BodyText"/>
      </w:pPr>
      <w:r>
        <w:drawing>
          <wp:inline>
            <wp:extent cx="4498603" cy="3697356"/>
            <wp:effectExtent b="0" l="0" r="0" t="0"/>
            <wp:docPr descr="graph, horizontal axis, time in minutes, scale 0 to 1 and 8 tenths, by 2 tenth's. vertical axis, volume in liters, 0 to 1 and 8 tenths, by 2 tenth's." title="" id="32" name="Picture"/>
            <a:graphic>
              <a:graphicData uri="http://schemas.openxmlformats.org/drawingml/2006/picture">
                <pic:pic>
                  <pic:nvPicPr>
                    <pic:cNvPr descr="/app/tmp/embedder-1671041971.404431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603" cy="36973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95545" cy="3651483"/>
            <wp:effectExtent b="0" l="0" r="0" t="0"/>
            <wp:docPr descr="graph, horizontal axis, time in minutes, scale 0 to 80, by 20's. vertical axis, volume in liters, 0 to 50, by 10's." title="" id="35" name="Picture"/>
            <a:graphic>
              <a:graphicData uri="http://schemas.openxmlformats.org/drawingml/2006/picture">
                <pic:pic>
                  <pic:nvPicPr>
                    <pic:cNvPr descr="/app/tmp/embedder-1671041971.443237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545" cy="36514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Sketch and label a graph of the relationship between the volume of water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and time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for Tank B on each of the axes.</w:t>
      </w:r>
    </w:p>
    <w:p>
      <w:pPr>
        <w:numPr>
          <w:ilvl w:val="0"/>
          <w:numId w:val="1003"/>
        </w:numPr>
      </w:pPr>
      <w:r>
        <w:t xml:space="preserve">Answer the following questions and say which graph you used to find your answer.</w:t>
      </w:r>
    </w:p>
    <w:p>
      <w:pPr>
        <w:numPr>
          <w:ilvl w:val="1"/>
          <w:numId w:val="1004"/>
        </w:numPr>
        <w:pStyle w:val="Compact"/>
      </w:pPr>
      <w:r>
        <w:t xml:space="preserve">After 30 seconds, which tank has the most water?</w:t>
      </w:r>
    </w:p>
    <w:p>
      <w:pPr>
        <w:numPr>
          <w:ilvl w:val="1"/>
          <w:numId w:val="1004"/>
        </w:numPr>
        <w:pStyle w:val="Compact"/>
      </w:pPr>
      <w:r>
        <w:t xml:space="preserve">At approximately what times do both tanks have the same amount of water?</w:t>
      </w:r>
    </w:p>
    <w:p>
      <w:pPr>
        <w:numPr>
          <w:ilvl w:val="1"/>
          <w:numId w:val="1004"/>
        </w:numPr>
        <w:pStyle w:val="Compact"/>
      </w:pPr>
      <w:r>
        <w:t xml:space="preserve">At approximately what times do both tanks contain 1 liter of water? 20 liters?</w:t>
      </w:r>
    </w:p>
    <w:bookmarkEnd w:id="37"/>
    <w:bookmarkStart w:id="44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3419060" cy="3526097"/>
            <wp:effectExtent b="0" l="0" r="0" t="0"/>
            <wp:docPr descr="quadrant 1" title="" id="39" name="Picture"/>
            <a:graphic>
              <a:graphicData uri="http://schemas.openxmlformats.org/drawingml/2006/picture">
                <pic:pic>
                  <pic:nvPicPr>
                    <pic:cNvPr descr="/app/tmp/embedder-1671041971.4659362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060" cy="35260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4"/>
    <w:bookmarkEnd w:id="4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2022-12-14T18:19:32Z</dcterms:created>
  <dcterms:modified xsi:type="dcterms:W3CDTF">2022-12-14T18:19:32Z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67SwJfv1H/PCxMZScOYiKItmJM6Z4kZIppTnXOD5O+nPsPV8l33nrgcgZUwhgg5Aso5dSI1oG1MjHgIslPY4tA==</vt:lpwstr>
  </property>
</Properties>
</file>