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situations-and-sequence-types"/>
    <w:p>
      <w:pPr>
        <w:pStyle w:val="Heading2"/>
      </w:pPr>
      <w:r>
        <w:t xml:space="preserve">Lesson 10: Situations and Sequence Types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decide what type of sequence we are looking at and how to represent it.</w:t>
      </w:r>
    </w:p>
    <w:bookmarkStart w:id="21" w:name="describing-growth"/>
    <w:p>
      <w:pPr>
        <w:pStyle w:val="Heading3"/>
      </w:pPr>
      <w:r>
        <w:t xml:space="preserve">10.1: Describing Growth</w:t>
      </w:r>
    </w:p>
    <w:p>
      <w:pPr>
        <w:numPr>
          <w:ilvl w:val="0"/>
          <w:numId w:val="1002"/>
        </w:numPr>
        <w:pStyle w:val="Compact"/>
      </w:pPr>
      <w:r>
        <w:t xml:space="preserve">Here is a geometric sequence. What is the growth factor? 16, 24, 36, 54, 81</w:t>
      </w:r>
    </w:p>
    <w:p>
      <w:pPr>
        <w:numPr>
          <w:ilvl w:val="0"/>
          <w:numId w:val="1002"/>
        </w:numPr>
        <w:pStyle w:val="Compact"/>
      </w:pPr>
      <w:r>
        <w:t xml:space="preserve">One way to describe its growth is to say it’s growing by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each time. What number goes in the blank for the sequence 16, 24, 36, 54, 81? Be prepared to explain your reasoning.</w:t>
      </w:r>
    </w:p>
    <w:bookmarkEnd w:id="21"/>
    <w:bookmarkStart w:id="22" w:name="finding-population-patterns"/>
    <w:p>
      <w:pPr>
        <w:pStyle w:val="Heading3"/>
      </w:pPr>
      <w:r>
        <w:t xml:space="preserve">10.2: Finding Population Patterns</w:t>
      </w:r>
    </w:p>
    <w:p>
      <w:pPr>
        <w:pStyle w:val="FirstParagraph"/>
      </w:pPr>
      <w:r>
        <w:t xml:space="preserve">The table shows two animal populations growing over time.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years since 1990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Population</w:t>
            </w:r>
            <w:r>
              <w:t xml:space="preserve"> </w:t>
            </w: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Population</w:t>
            </w:r>
            <w:r>
              <w:t xml:space="preserve"> </w:t>
            </w:r>
            <m:oMath>
              <m:r>
                <m:t>B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3,125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3,750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6,480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Are the sequences represented by Population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Population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arithmetic or geometric? Explain how you know.</w:t>
      </w:r>
    </w:p>
    <w:p>
      <w:pPr>
        <w:numPr>
          <w:ilvl w:val="0"/>
          <w:numId w:val="1003"/>
        </w:numPr>
        <w:pStyle w:val="Compact"/>
      </w:pPr>
      <w:r>
        <w:t xml:space="preserve">Write an equation to define Population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Write an equation to define Population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Does Population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ever overtake Population</w:t>
      </w:r>
      <w:r>
        <w:t xml:space="preserve"> </w:t>
      </w:r>
      <m:oMath>
        <m:r>
          <m:t>A</m:t>
        </m:r>
      </m:oMath>
      <w:r>
        <w:t xml:space="preserve">? If so, when? Explain how you know.</w:t>
      </w:r>
    </w:p>
    <w:bookmarkEnd w:id="22"/>
    <w:bookmarkStart w:id="27" w:name="finding-square-patterns"/>
    <w:p>
      <w:pPr>
        <w:pStyle w:val="Heading3"/>
      </w:pPr>
      <w:r>
        <w:t xml:space="preserve">10.3: Finding Square Patterns</w:t>
      </w:r>
    </w:p>
    <w:p>
      <w:pPr>
        <w:pStyle w:val="FirstParagraph"/>
      </w:pPr>
      <w:r>
        <w:t xml:space="preserve">Define the sequence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the number of white squares in Step </w:t>
      </w:r>
      <m:oMath>
        <m:r>
          <m:t>n</m:t>
        </m:r>
      </m:oMath>
      <w:r>
        <w:t xml:space="preserve">, and define the sequence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the number of black squares in Step </w:t>
      </w:r>
      <m:oMath>
        <m:r>
          <m:t>n</m:t>
        </m:r>
      </m:oMath>
      <w:r>
        <w:t xml:space="preserve">.</w:t>
      </w:r>
    </w:p>
    <w:p>
      <w:pPr>
        <w:pStyle w:val="BodyText"/>
      </w:pPr>
      <w:r>
        <w:drawing>
          <wp:inline>
            <wp:extent cx="3152152" cy="914400"/>
            <wp:effectExtent b="0" l="0" r="0" t="0"/>
            <wp:docPr descr="A pattern of white and black squares. Step 1. Step 2. Step 3." title="" id="24" name="Picture"/>
            <a:graphic>
              <a:graphicData uri="http://schemas.openxmlformats.org/drawingml/2006/picture">
                <pic:pic>
                  <pic:nvPicPr>
                    <pic:cNvPr descr="/app/tmp/embedder-1671001257.25732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5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Are the sequences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arithmetic, geometric, or neither? Explain how you know.</w:t>
      </w:r>
    </w:p>
    <w:p>
      <w:pPr>
        <w:numPr>
          <w:ilvl w:val="0"/>
          <w:numId w:val="1004"/>
        </w:numPr>
        <w:pStyle w:val="Compact"/>
      </w:pPr>
      <w:r>
        <w:t xml:space="preserve">Write an equation for sequence</w:t>
      </w:r>
      <w:r>
        <w:t xml:space="preserve"> </w:t>
      </w:r>
      <m:oMath>
        <m:r>
          <m:t>W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Write an equation for sequence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Is the number of black squares ever larger than the number of white squares? Explain how you know.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definition for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 of the Fibonacci sequence is surprisingly complicated. Humans have been interested in this sequence for a long time—it is named after an Italian mathematician who lived from around 1175 to 1250. The first person known to have stated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 definition, though, was Abraham de Moivre, a French mathematician who lived from 1667 to 1754. So, this definition was unknown for hundreds of years! Here it is: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1"/>
              </m:radPr>
              <m:deg/>
              <m:e>
                <m:r>
                  <m:t>5</m:t>
                </m:r>
              </m:e>
            </m:rad>
          </m:den>
        </m:f>
        <m:d>
          <m:dPr>
            <m:begChr m:val="("/>
            <m:endChr m:val=")"/>
            <m:sepChr m:val=""/>
            <m:grow/>
          </m:dPr>
          <m:e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ad>
                          <m:radPr>
                            <m:degHide m:val="1"/>
                          </m:radPr>
                          <m:deg/>
                          <m:e>
                            <m:r>
                              <m:t>5</m:t>
                            </m:r>
                          </m:e>
                        </m:rad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sup>
                <m:r>
                  <m:t>n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ad>
                          <m:radPr>
                            <m:degHide m:val="1"/>
                          </m:radPr>
                          <m:deg/>
                          <m:e>
                            <m:r>
                              <m:t>5</m:t>
                            </m:r>
                          </m:e>
                        </m:rad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sup>
                <m:r>
                  <m:t>n</m:t>
                </m:r>
              </m:sup>
            </m:sSup>
          </m:e>
        </m:d>
      </m:oMath>
    </w:p>
    <w:p>
      <w:pPr>
        <w:numPr>
          <w:ilvl w:val="0"/>
          <w:numId w:val="1005"/>
        </w:numPr>
      </w:pPr>
      <w:r>
        <w:t xml:space="preserve">Which form (recursive or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term) is more convenient to use for finding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? What about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?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What are some advantages and disadvantages of each form?</w:t>
      </w:r>
    </w:p>
    <w:bookmarkEnd w:id="26"/>
    <w:bookmarkEnd w:id="27"/>
    <w:bookmarkStart w:id="37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Some situations can be accurately modeled with geometric sequences, arithmetic sequences, or sequences that are neither geometric nor arithmetic.</w:t>
      </w:r>
    </w:p>
    <w:p>
      <w:pPr>
        <w:pStyle w:val="BodyText"/>
      </w:pPr>
      <w:r>
        <w:t xml:space="preserve">For example, here is a pattern of black squares surrounded by white squares, growing in steps.</w:t>
      </w:r>
    </w:p>
    <w:p>
      <w:pPr>
        <w:pStyle w:val="BodyText"/>
      </w:pPr>
      <w:r>
        <w:drawing>
          <wp:inline>
            <wp:extent cx="3152152" cy="640077"/>
            <wp:effectExtent b="0" l="0" r="0" t="0"/>
            <wp:docPr descr="A pattern of black squares surrounded by white squares. Step 0. Step 1. Step 2." title="" id="29" name="Picture"/>
            <a:graphic>
              <a:graphicData uri="http://schemas.openxmlformats.org/drawingml/2006/picture">
                <pic:pic>
                  <pic:nvPicPr>
                    <pic:cNvPr descr="/app/tmp/embedder-1671001257.34149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52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number of white squares in each step grows (8, 13, 18. . .), with 5 more white squares each time. Since the same number of squares is added each time, the number of white squares forms an arithmetic sequence. The definition for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 of</w:t>
      </w:r>
      <w:r>
        <w:t xml:space="preserve"> </w:t>
      </w:r>
      <m:oMath>
        <m:r>
          <m:t>W</m:t>
        </m:r>
      </m:oMath>
      <w:r>
        <w:t xml:space="preserve">, where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the number of white squares in Step</w:t>
      </w:r>
      <w:r>
        <w:t xml:space="preserve"> </w:t>
      </w:r>
      <m:oMath>
        <m:r>
          <m:t>n</m:t>
        </m:r>
      </m:oMath>
      <w:r>
        <w:t xml:space="preserve">, is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5</m:t>
        </m:r>
        <m:r>
          <m:t>n</m:t>
        </m:r>
        <m:r>
          <m:rPr>
            <m:sty m:val="p"/>
          </m:rPr>
          <m:t>+</m:t>
        </m:r>
        <m:r>
          <m:t>8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Geometric sequences are involved in situations such as population growth and scaling. For example, the sequence of areas we got when we imagined cutting a piece of paper in half at each Step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in an earlier lesson.</w:t>
      </w:r>
    </w:p>
    <w:p>
      <w:pPr>
        <w:pStyle w:val="BodyText"/>
      </w:pPr>
      <w:r>
        <w:t xml:space="preserve">Many situations lead to sequences that are neither geometric nor arithmetic. For example, consider these patterns of dots where a new row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dots introduced in each step:</w:t>
      </w:r>
    </w:p>
    <w:p>
      <w:pPr>
        <w:pStyle w:val="BodyText"/>
      </w:pPr>
      <w:r>
        <w:drawing>
          <wp:inline>
            <wp:extent cx="4457700" cy="1188722"/>
            <wp:effectExtent b="0" l="0" r="0" t="0"/>
            <wp:docPr descr="A dot pattern." title="" id="32" name="Picture"/>
            <a:graphic>
              <a:graphicData uri="http://schemas.openxmlformats.org/drawingml/2006/picture">
                <pic:pic>
                  <pic:nvPicPr>
                    <pic:cNvPr descr="/app/tmp/embedder-1671001257.398152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number of dots in each step grows (1, 3, 6, 10, . . .), but there is no constant being multiplied or added to get from term to term. If we create a graph of this sequence showing the number of dots as a function of the step number, the dots would form neither a linear nor an exponential shape. This sequence is neither geometric nor arithmetic, but it does have a pattern that we can define with an equation.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2022-12-14T07:00:58Z</dcterms:created>
  <dcterms:modified xsi:type="dcterms:W3CDTF">2022-12-14T07:00:58Z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KJeJqKQwlmKyKxRrlLqmJ1iKUPiljP7ym3B5rbJx1coMk8zxyLhuP3fPt3XF3opPYWIpfrEGo+ke+pzdxn7Wlw==</vt:lpwstr>
  </property>
</Properties>
</file>