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multiplication-and-division"/>
    <w:p>
      <w:pPr>
        <w:pStyle w:val="Heading2"/>
      </w:pPr>
      <w:r>
        <w:t xml:space="preserve">Lesson 10: Multiplication and Division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equal groups and write equal groups situations.</w:t>
      </w:r>
    </w:p>
    <w:bookmarkStart w:id="33" w:name="Xb9be0caf8cbf371a2927ba5ba4b4d065f971251"/>
    <w:p>
      <w:pPr>
        <w:pStyle w:val="Heading3"/>
      </w:pPr>
      <w:r>
        <w:t xml:space="preserve">Warm-up: Which One Doesn’t Belong: Multiplication and Division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1463027"/>
            <wp:effectExtent b="0" l="0" r="0" t="0"/>
            <wp:docPr descr="Diagram. Array" title="" id="22" name="Picture"/>
            <a:graphic>
              <a:graphicData uri="http://schemas.openxmlformats.org/drawingml/2006/picture">
                <pic:pic>
                  <pic:nvPicPr>
                    <pic:cNvPr descr="/app/tmp/embedder-1671020388.53301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081161" cy="1293368"/>
            <wp:effectExtent b="0" l="0" r="0" t="0"/>
            <wp:docPr descr="Diagram. Rectangle" title="" id="25" name="Picture"/>
            <a:graphic>
              <a:graphicData uri="http://schemas.openxmlformats.org/drawingml/2006/picture">
                <pic:pic>
                  <pic:nvPicPr>
                    <pic:cNvPr descr="/app/tmp/embedder-1671020388.614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61" cy="12933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594367"/>
            <wp:effectExtent b="0" l="0" r="0" t="0"/>
            <wp:docPr descr="diagram. tape diagram" title="" id="28" name="Picture"/>
            <a:graphic>
              <a:graphicData uri="http://schemas.openxmlformats.org/drawingml/2006/picture">
                <pic:pic>
                  <pic:nvPicPr>
                    <pic:cNvPr descr="/app/tmp/embedder-1671020388.6871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14400"/>
            <wp:effectExtent b="0" l="0" r="0" t="0"/>
            <wp:docPr descr="Division expression. 24 divided by 6" title="" id="31" name="Picture"/>
            <a:graphic>
              <a:graphicData uri="http://schemas.openxmlformats.org/drawingml/2006/picture">
                <pic:pic>
                  <pic:nvPicPr>
                    <pic:cNvPr descr="/app/tmp/embedder-1671020388.760225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ard-sort-find-the-match"/>
    <w:p>
      <w:pPr>
        <w:pStyle w:val="Heading3"/>
      </w:pPr>
      <w:r>
        <w:t xml:space="preserve">10.1: Card Sort: Find the Match</w:t>
      </w:r>
    </w:p>
    <w:p>
      <w:pPr>
        <w:pStyle w:val="FirstParagraph"/>
      </w:pPr>
      <w:r>
        <w:t xml:space="preserve">Your teacher will give you a card that shows an equation or a diagram.</w:t>
      </w:r>
    </w:p>
    <w:p>
      <w:pPr>
        <w:numPr>
          <w:ilvl w:val="0"/>
          <w:numId w:val="1002"/>
        </w:numPr>
        <w:pStyle w:val="Compact"/>
      </w:pPr>
      <w:r>
        <w:t xml:space="preserve">Find a classmate whose card represents the same situation or quantities as your card does. Be prepared to explain why your cards belong together.</w:t>
      </w:r>
    </w:p>
    <w:p>
      <w:pPr>
        <w:numPr>
          <w:ilvl w:val="0"/>
          <w:numId w:val="1002"/>
        </w:numPr>
      </w:pPr>
      <w:r>
        <w:t xml:space="preserve">Work with your partner to create a poster that includes:</w:t>
      </w:r>
    </w:p>
    <w:p>
      <w:pPr>
        <w:numPr>
          <w:ilvl w:val="1"/>
          <w:numId w:val="1003"/>
        </w:numPr>
        <w:pStyle w:val="Compact"/>
      </w:pPr>
      <w:r>
        <w:t xml:space="preserve">your cards</w:t>
      </w:r>
    </w:p>
    <w:p>
      <w:pPr>
        <w:numPr>
          <w:ilvl w:val="1"/>
          <w:numId w:val="1003"/>
        </w:numPr>
        <w:pStyle w:val="Compact"/>
      </w:pPr>
      <w:r>
        <w:t xml:space="preserve">a different diagram that your division equation could represent</w:t>
      </w:r>
    </w:p>
    <w:p>
      <w:pPr>
        <w:numPr>
          <w:ilvl w:val="1"/>
          <w:numId w:val="1003"/>
        </w:numPr>
        <w:pStyle w:val="Compact"/>
      </w:pPr>
      <w:r>
        <w:t xml:space="preserve">a situation that your division equation could represent</w:t>
      </w:r>
    </w:p>
    <w:p>
      <w:pPr>
        <w:numPr>
          <w:ilvl w:val="0"/>
          <w:numId w:val="1000"/>
        </w:numPr>
      </w:pPr>
      <w:r>
        <w:t xml:space="preserve">Show your thinking and organize it so it can be followed by others.</w:t>
      </w:r>
    </w:p>
    <w:bookmarkEnd w:id="34"/>
    <w:bookmarkStart w:id="38" w:name="find-the-match-gallery-walk"/>
    <w:p>
      <w:pPr>
        <w:pStyle w:val="Heading3"/>
      </w:pPr>
      <w:r>
        <w:t xml:space="preserve">10.2: Find the Match Gallery Walk</w:t>
      </w:r>
    </w:p>
    <w:p>
      <w:pPr>
        <w:pStyle w:val="FirstParagraph"/>
      </w:pPr>
      <w:r>
        <w:t xml:space="preserve">As you visit the posters with your partner, answer these questions:</w:t>
      </w:r>
    </w:p>
    <w:p>
      <w:pPr>
        <w:numPr>
          <w:ilvl w:val="0"/>
          <w:numId w:val="1004"/>
        </w:numPr>
        <w:pStyle w:val="Compact"/>
      </w:pPr>
      <w:r>
        <w:t xml:space="preserve">Describe a representation you saw that was different from the ones you showed in your poster.</w:t>
      </w:r>
    </w:p>
    <w:p>
      <w:pPr>
        <w:numPr>
          <w:ilvl w:val="0"/>
          <w:numId w:val="1004"/>
        </w:numPr>
        <w:pStyle w:val="Compact"/>
      </w:pPr>
      <w:r>
        <w:t xml:space="preserve">Choose a poster that is not yours. Describe one way that it shows the relationship between multiplication and division.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2022-12-14T12:19:49Z</dcterms:created>
  <dcterms:modified xsi:type="dcterms:W3CDTF">2022-12-14T12:19:49Z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qPKIlm4Z219bWTB2hL9pfbs4eaVRxfm1jwUwUDQefHeM9s3PApEjAp69k2jV20UVgtAAI0VPpK4Kj9UgQBF/Kg==</vt:lpwstr>
  </property>
</Properties>
</file>